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76" w:rsidRPr="00BE62DF" w:rsidRDefault="004F0476" w:rsidP="004F047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62DF">
        <w:rPr>
          <w:rFonts w:ascii="Times New Roman" w:hAnsi="Times New Roman" w:cs="Times New Roman"/>
          <w:b/>
          <w:sz w:val="30"/>
          <w:szCs w:val="30"/>
        </w:rPr>
        <w:t xml:space="preserve">Учебный материал </w:t>
      </w:r>
    </w:p>
    <w:p w:rsidR="004F0476" w:rsidRDefault="004F0476" w:rsidP="004F047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E62DF">
        <w:rPr>
          <w:rFonts w:ascii="Times New Roman" w:hAnsi="Times New Roman" w:cs="Times New Roman"/>
          <w:b/>
          <w:sz w:val="26"/>
          <w:szCs w:val="26"/>
          <w:lang w:val="be-BY"/>
        </w:rPr>
        <w:t>29.04-08.05.2020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409"/>
        <w:gridCol w:w="4111"/>
        <w:gridCol w:w="1383"/>
      </w:tblGrid>
      <w:tr w:rsidR="004F0476" w:rsidRPr="00FD51B2" w:rsidTr="003C5F6D">
        <w:tc>
          <w:tcPr>
            <w:tcW w:w="1951" w:type="dxa"/>
            <w:vAlign w:val="center"/>
          </w:tcPr>
          <w:p w:rsidR="004F0476" w:rsidRPr="00FD51B2" w:rsidRDefault="004F0476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vAlign w:val="center"/>
          </w:tcPr>
          <w:p w:rsidR="004F0476" w:rsidRPr="00FD51B2" w:rsidRDefault="004F0476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09" w:type="dxa"/>
            <w:vAlign w:val="center"/>
          </w:tcPr>
          <w:p w:rsidR="004F0476" w:rsidRPr="00FD51B2" w:rsidRDefault="004F0476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111" w:type="dxa"/>
            <w:vAlign w:val="center"/>
          </w:tcPr>
          <w:p w:rsidR="004F0476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самостоятельного изучения</w:t>
            </w:r>
          </w:p>
        </w:tc>
        <w:tc>
          <w:tcPr>
            <w:tcW w:w="1383" w:type="dxa"/>
            <w:vAlign w:val="center"/>
          </w:tcPr>
          <w:p w:rsidR="004F0476" w:rsidRPr="00FD51B2" w:rsidRDefault="004F0476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EB2216" w:rsidRPr="00FD51B2" w:rsidTr="003C5F6D">
        <w:tc>
          <w:tcPr>
            <w:tcW w:w="1951" w:type="dxa"/>
            <w:vMerge w:val="restart"/>
            <w:vAlign w:val="center"/>
          </w:tcPr>
          <w:p w:rsidR="00EB2216" w:rsidRPr="00FD51B2" w:rsidRDefault="00EB2216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EB2216" w:rsidRPr="00FD51B2" w:rsidRDefault="00EB2216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EB2216" w:rsidRPr="008E5693" w:rsidRDefault="00EB2216" w:rsidP="003C5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парных</w:t>
            </w:r>
          </w:p>
          <w:p w:rsidR="00EB2216" w:rsidRPr="00FD51B2" w:rsidRDefault="00EB2216" w:rsidP="003C5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звонких и глухих </w:t>
            </w:r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согласных</w:t>
            </w:r>
          </w:p>
          <w:p w:rsidR="00EB2216" w:rsidRPr="008E5693" w:rsidRDefault="00EB2216" w:rsidP="003C5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  <w:p w:rsidR="00EB2216" w:rsidRPr="00FD51B2" w:rsidRDefault="00EB2216" w:rsidP="003C5F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B2216" w:rsidRPr="008E5693" w:rsidRDefault="00EB2216" w:rsidP="00321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произношения и</w:t>
            </w:r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написания согласных в </w:t>
            </w:r>
            <w:proofErr w:type="gramStart"/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</w:t>
            </w:r>
            <w:proofErr w:type="gramEnd"/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(упр. 147).</w:t>
            </w:r>
          </w:p>
          <w:p w:rsidR="00EB2216" w:rsidRPr="008E5693" w:rsidRDefault="00EB2216" w:rsidP="00321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из данных слов</w:t>
            </w:r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проверочных (упр. 147—149).</w:t>
            </w:r>
          </w:p>
          <w:p w:rsidR="00EB2216" w:rsidRPr="008E5693" w:rsidRDefault="00EB2216" w:rsidP="00321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3Выделение в словах корн</w:t>
            </w:r>
            <w:proofErr w:type="gramStart"/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147-</w:t>
            </w: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149).</w:t>
            </w:r>
          </w:p>
          <w:p w:rsidR="00EB2216" w:rsidRPr="008E5693" w:rsidRDefault="00EB2216" w:rsidP="00321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</w:t>
            </w:r>
          </w:p>
          <w:p w:rsidR="00EB2216" w:rsidRPr="008E5693" w:rsidRDefault="00EB2216" w:rsidP="00321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орфограммы парных звонких и</w:t>
            </w:r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глухих согласных в корне (упр. 148,149).</w:t>
            </w:r>
          </w:p>
          <w:p w:rsidR="00EB2216" w:rsidRPr="00FD51B2" w:rsidRDefault="00EB2216" w:rsidP="0032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B2216" w:rsidRPr="00FD51B2" w:rsidRDefault="00EB2216" w:rsidP="003C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Упр. 150</w:t>
            </w:r>
          </w:p>
        </w:tc>
      </w:tr>
      <w:tr w:rsidR="00EB2216" w:rsidRPr="00FD51B2" w:rsidTr="003C5F6D">
        <w:tc>
          <w:tcPr>
            <w:tcW w:w="1951" w:type="dxa"/>
            <w:vMerge/>
            <w:vAlign w:val="center"/>
          </w:tcPr>
          <w:p w:rsidR="00EB2216" w:rsidRPr="00FD51B2" w:rsidRDefault="00EB2216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2216" w:rsidRPr="00FD51B2" w:rsidRDefault="00EB2216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B2216" w:rsidRPr="008E5693" w:rsidRDefault="00EB2216" w:rsidP="003C5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парных</w:t>
            </w:r>
          </w:p>
          <w:p w:rsidR="00EB2216" w:rsidRPr="00FD51B2" w:rsidRDefault="00EB2216" w:rsidP="003C5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звонких и глухих </w:t>
            </w:r>
            <w:r w:rsidRPr="00F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согласных</w:t>
            </w:r>
          </w:p>
          <w:p w:rsidR="00EB2216" w:rsidRPr="008E5693" w:rsidRDefault="00EB2216" w:rsidP="003C5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8E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  <w:p w:rsidR="00EB2216" w:rsidRPr="00FD51B2" w:rsidRDefault="00EB2216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B2216" w:rsidRPr="00FD51B2" w:rsidRDefault="00EB2216" w:rsidP="003C5F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color w:val="000000"/>
                <w:sz w:val="20"/>
                <w:szCs w:val="20"/>
              </w:rPr>
              <w:t xml:space="preserve">1. </w:t>
            </w: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Нахождение в словах орфограммы парных звонких и глухих согласных в корне (упр. 152—153).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B2216" w:rsidRPr="00FD51B2" w:rsidRDefault="003C5F6D" w:rsidP="003C5F6D">
            <w:pPr>
              <w:pStyle w:val="paragraph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="00EB2216"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Выбор проверочных слов среди данных слов (упр. 153); подбор максимального количества проверочных слов (упр. 152).</w:t>
            </w:r>
            <w:r w:rsidR="00EB2216"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B2216" w:rsidRPr="00FD51B2" w:rsidRDefault="003C5F6D" w:rsidP="003C5F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="00EB2216"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Нахождение в словах всех орфограмм (упр. 153).</w:t>
            </w:r>
            <w:r w:rsidR="00EB2216"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EB2216" w:rsidRPr="00FD51B2" w:rsidRDefault="00EB2216" w:rsidP="003214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B2216" w:rsidRPr="00FD51B2" w:rsidRDefault="00EB2216" w:rsidP="003C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Упр. 154</w:t>
            </w:r>
          </w:p>
        </w:tc>
      </w:tr>
      <w:tr w:rsidR="003C5F6D" w:rsidRPr="00FD51B2" w:rsidTr="003C5F6D">
        <w:tc>
          <w:tcPr>
            <w:tcW w:w="1951" w:type="dxa"/>
            <w:vMerge w:val="restart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</w:t>
            </w:r>
            <w:r w:rsidRPr="00FD51B2">
              <w:rPr>
                <w:rFonts w:ascii="Times New Roman" w:hAnsi="Times New Roman" w:cs="Times New Roman"/>
                <w:b/>
                <w:sz w:val="20"/>
                <w:szCs w:val="20"/>
              </w:rPr>
              <w:t>ое чтение</w:t>
            </w:r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 Львовский. Песенка Витьки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Почемучкина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М. Гумилевская. Почему бывает радуга?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3C5F6D" w:rsidRPr="00FD51B2" w:rsidRDefault="003C5F6D" w:rsidP="00321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вопросов к тексту.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Нахождение ответов 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них. </w:t>
            </w:r>
            <w:proofErr w:type="spellStart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Перечитыв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ание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произведений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рассказ. Рассказать родителям, почему бывает радуга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C5F6D" w:rsidRPr="00FD51B2" w:rsidTr="003C5F6D">
        <w:tc>
          <w:tcPr>
            <w:tcW w:w="1951" w:type="dxa"/>
            <w:vMerge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 Непорожный. Чудо, которое рядом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3C5F6D" w:rsidRPr="00FD51B2" w:rsidRDefault="003C5F6D" w:rsidP="0032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Первичное чтение вслух. Соотношение содержания текстов с их названием. Нахождение в тексте неизвестных ранее фактов методом выборочного чтения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текст. Рассказать взрослым, как люди раньше добывали огонь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C5F6D" w:rsidRPr="00FD51B2" w:rsidTr="003C5F6D">
        <w:tc>
          <w:tcPr>
            <w:tcW w:w="1951" w:type="dxa"/>
            <w:vMerge w:val="restart"/>
            <w:vAlign w:val="center"/>
          </w:tcPr>
          <w:p w:rsidR="003C5F6D" w:rsidRPr="00FD51B2" w:rsidRDefault="003C5F6D" w:rsidP="003C5F6D">
            <w:pPr>
              <w:jc w:val="center"/>
              <w:rPr>
                <w:rStyle w:val="spellingerror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Беларуская</w:t>
            </w:r>
            <w:proofErr w:type="spellEnd"/>
          </w:p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мова</w:t>
            </w:r>
            <w:proofErr w:type="spellEnd"/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Сказ.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Выражэ</w:t>
            </w:r>
            <w:proofErr w:type="gram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ў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сказе за-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кончанай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думкі.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Афармленне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 сказа на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пісьме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3C5F6D" w:rsidRPr="00FD51B2" w:rsidRDefault="003C5F6D" w:rsidP="003214D3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Знаходжанне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сярод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прапанаваных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 xml:space="preserve">лучэнняў 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слоў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сказа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 xml:space="preserve">і 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запіс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яго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Вылучэн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прымет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сказ</w:t>
            </w:r>
            <w:proofErr w:type="gramStart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а(</w:t>
            </w:r>
            <w:proofErr w:type="gramEnd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.166,с.95).</w:t>
            </w:r>
          </w:p>
          <w:p w:rsidR="003C5F6D" w:rsidRPr="00FD51B2" w:rsidRDefault="003C5F6D" w:rsidP="003214D3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Выразнае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чытанне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верша.</w:t>
            </w:r>
          </w:p>
          <w:p w:rsidR="003C5F6D" w:rsidRPr="00FD51B2" w:rsidRDefault="003C5F6D" w:rsidP="00321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Знаходжанне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ў ім сказаў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розных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тыпаў. Падлік колькасці слоў у кожным сказе (практ. 167, с. 95—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96).</w:t>
            </w:r>
            <w:proofErr w:type="gramEnd"/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Практ.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171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C5F6D" w:rsidRPr="00FD51B2" w:rsidTr="003C5F6D">
        <w:tc>
          <w:tcPr>
            <w:tcW w:w="1951" w:type="dxa"/>
            <w:vMerge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Вызначэнне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слоў, якія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абазначаюць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каго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ці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што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гаворыцца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ў </w:t>
            </w:r>
            <w:proofErr w:type="gramStart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сказе</w:t>
            </w:r>
            <w:proofErr w:type="gramEnd"/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3C5F6D" w:rsidRPr="00FD51B2" w:rsidRDefault="003C5F6D" w:rsidP="003214D3">
            <w:pPr>
              <w:jc w:val="both"/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Падбор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да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слоў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—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назваў прадметаў слоў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—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назваў дзеянняў.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Складанне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 xml:space="preserve">сказаў. </w:t>
            </w:r>
            <w:proofErr w:type="gramStart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Зап</w:t>
            </w:r>
            <w:proofErr w:type="gram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іс некалькіх сказаў на выбар. Вылучэнне слоў, якія абазначаюць, пра каго ці пра што гаворыцца ў сказе (практ. 172, с. 98). Дапаўненне сказаў патрэбнымі словамі. Запіс іх. Вылучэнне па пытаннях (пра каго гаворыцца ў сказе і што гаворыц- ца) граматычнай асновы кожнага сказа (практ. </w:t>
            </w:r>
            <w:proofErr w:type="gramStart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173, с. 99).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End"/>
          </w:p>
          <w:p w:rsidR="003C5F6D" w:rsidRPr="00FD51B2" w:rsidRDefault="003C5F6D" w:rsidP="00321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Складанне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сказаў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асобных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 xml:space="preserve">слоў. </w:t>
            </w:r>
            <w:proofErr w:type="gramStart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Зап</w:t>
            </w:r>
            <w:proofErr w:type="gram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іс іх. Графічнае выдзяленне граматычнай ас-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новы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кожнага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сказа.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Знаходжанне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ў </w:t>
            </w:r>
            <w:proofErr w:type="gramStart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сказах</w:t>
            </w:r>
            <w:proofErr w:type="gram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прыназоўнікаў.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Прыгадванне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слоў ветлівасці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175, с. 100)</w:t>
            </w:r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178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C5F6D" w:rsidRPr="00FD51B2" w:rsidTr="003C5F6D">
        <w:tc>
          <w:tcPr>
            <w:tcW w:w="1951" w:type="dxa"/>
            <w:vMerge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Вызначэнне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слоў, якія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абазначаюць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каг</w:t>
            </w:r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 xml:space="preserve">ці  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што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гаворыцца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ў </w:t>
            </w:r>
            <w:proofErr w:type="gramStart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сказе</w:t>
            </w:r>
            <w:proofErr w:type="gramEnd"/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3C5F6D" w:rsidRPr="00FD51B2" w:rsidRDefault="003C5F6D" w:rsidP="00321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lastRenderedPageBreak/>
              <w:t>Дапаўненне сказаў словамі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пытаннях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апорай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на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сюжэтны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алюнак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Вылучэн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пытаннях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(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каго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гаворыцца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ў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сказе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і </w:t>
            </w:r>
            <w:proofErr w:type="spellStart"/>
            <w:r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гаворыцца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граматычнай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асновы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другога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сказа (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179, с. 102).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Аднаўленне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дэфармаваных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сказаў і запіс іх. Графічнае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выдзяленне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граматычнай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асновы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сказаў.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Знаходжанне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ў </w:t>
            </w:r>
            <w:proofErr w:type="gramStart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сказах</w:t>
            </w:r>
            <w:proofErr w:type="gram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прыназоўнікаў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180, с. 103).</w:t>
            </w:r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Практ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183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C5F6D" w:rsidRPr="00FD51B2" w:rsidTr="003C5F6D">
        <w:tc>
          <w:tcPr>
            <w:tcW w:w="1951" w:type="dxa"/>
            <w:vMerge w:val="restart"/>
            <w:vAlign w:val="center"/>
          </w:tcPr>
          <w:p w:rsidR="003C5F6D" w:rsidRPr="00FD51B2" w:rsidRDefault="003C5F6D" w:rsidP="003C5F6D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e-BY"/>
              </w:rPr>
              <w:lastRenderedPageBreak/>
              <w:t>Літаратурнае</w:t>
            </w:r>
          </w:p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чытанне</w:t>
            </w:r>
            <w:proofErr w:type="spellEnd"/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ind w:left="9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І </w:t>
            </w:r>
            <w:proofErr w:type="spellStart"/>
            <w:r w:rsidRPr="00FD51B2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дарослыя</w:t>
            </w:r>
            <w:proofErr w:type="spellEnd"/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і дзеці </w:t>
            </w: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— усе </w:t>
            </w: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суседзі </w:t>
            </w: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на </w:t>
            </w:r>
            <w:proofErr w:type="spellStart"/>
            <w:r w:rsidRPr="00FD51B2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сусвеце</w:t>
            </w:r>
            <w:proofErr w:type="spellEnd"/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(У. </w:t>
            </w:r>
            <w:proofErr w:type="spellStart"/>
            <w:proofErr w:type="gramStart"/>
            <w:r w:rsidRPr="00FD51B2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Мазго</w:t>
            </w:r>
            <w:proofErr w:type="spellEnd"/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).</w:t>
            </w:r>
            <w:proofErr w:type="gramEnd"/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Т. Кляшторная. </w:t>
            </w: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«Дзіцячыя </w:t>
            </w:r>
            <w:proofErr w:type="spellStart"/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мары</w:t>
            </w:r>
            <w:proofErr w:type="spellEnd"/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»; В. </w:t>
            </w:r>
            <w:proofErr w:type="spellStart"/>
            <w:r w:rsidRPr="00FD51B2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Гарбук</w:t>
            </w:r>
            <w:proofErr w:type="spellEnd"/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ind w:left="90"/>
              <w:jc w:val="both"/>
              <w:textAlignment w:val="baseline"/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FD51B2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Незнарок</w:t>
            </w:r>
            <w:proofErr w:type="spellEnd"/>
          </w:p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ind w:left="9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і </w:t>
            </w:r>
            <w:proofErr w:type="spellStart"/>
            <w:r w:rsidRPr="00FD51B2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знарок</w:t>
            </w:r>
            <w:proofErr w:type="spellEnd"/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C5F6D" w:rsidRPr="00FD51B2" w:rsidRDefault="003C5F6D" w:rsidP="00321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Чытанне верша вучнямі. Адказ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пытанні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пасля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тэксту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Пад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рыхтоўка і выразнае чытанне апавядання</w:t>
            </w:r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Выразнае чытанне верша «Дзіцячыя </w:t>
            </w:r>
            <w:proofErr w:type="spellStart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мары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C5F6D" w:rsidRPr="00FD51B2" w:rsidTr="003C5F6D">
        <w:tc>
          <w:tcPr>
            <w:tcW w:w="1951" w:type="dxa"/>
            <w:vMerge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Дома маме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памагаць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— не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рукамі </w:t>
            </w:r>
            <w:proofErr w:type="spellStart"/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памахаць</w:t>
            </w:r>
            <w:proofErr w:type="spellEnd"/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(Р.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Барадулін).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Каржанеўская. «Памочніца»;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Рублеўская. «Мышка Пік-Пік прыбірае норку»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3C5F6D" w:rsidRPr="00FD51B2" w:rsidRDefault="003C5F6D" w:rsidP="003214D3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Адказ на праблемнае пытанне. Слоўнікавая работа.</w:t>
            </w:r>
          </w:p>
          <w:p w:rsidR="003C5F6D" w:rsidRPr="00FD51B2" w:rsidRDefault="003C5F6D" w:rsidP="003214D3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 xml:space="preserve"> Чытанне твораў. </w:t>
            </w:r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Адказ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на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пытанні па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змесце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твораў. </w:t>
            </w:r>
            <w:r w:rsidRPr="00FD51B2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Гутарка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па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ілюстрацыі. Падзел казкі на сэнсавыя часткі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FD51B2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Выразнае</w:t>
            </w:r>
            <w:proofErr w:type="spellEnd"/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  <w:proofErr w:type="spellStart"/>
            <w:r w:rsidRPr="00FD51B2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чытанне</w:t>
            </w:r>
            <w:proofErr w:type="spellEnd"/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верша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FD51B2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Памоч</w:t>
            </w:r>
            <w:proofErr w:type="spellEnd"/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ніца», казкі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«Мышка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Пік-Пік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прыбірае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норку» (на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FD51B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be-BY"/>
              </w:rPr>
              <w:t>выбар)</w:t>
            </w:r>
            <w:r w:rsidRPr="00FD51B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3C5F6D" w:rsidRPr="00FD51B2" w:rsidTr="003C5F6D">
        <w:tc>
          <w:tcPr>
            <w:tcW w:w="1951" w:type="dxa"/>
            <w:vMerge w:val="restart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Матема-тика</w:t>
            </w:r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Компоненты действия умножения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3C5F6D" w:rsidRPr="00FD51B2" w:rsidRDefault="003C5F6D" w:rsidP="003214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выражений с использованием новой терминологии (множитель, произведение) (№ 1, 2);</w:t>
            </w:r>
            <w:r w:rsidRPr="00FD51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отработка вычислительных навыков (№7)</w:t>
            </w:r>
          </w:p>
          <w:p w:rsidR="003C5F6D" w:rsidRPr="00FD51B2" w:rsidRDefault="003C5F6D" w:rsidP="0032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составление, анализ, поиск, решение задач (№ 3)</w:t>
            </w:r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С.93 № 9,10</w:t>
            </w:r>
          </w:p>
        </w:tc>
      </w:tr>
      <w:tr w:rsidR="003C5F6D" w:rsidRPr="00FD51B2" w:rsidTr="003C5F6D">
        <w:tc>
          <w:tcPr>
            <w:tcW w:w="1951" w:type="dxa"/>
            <w:vMerge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Переместительный закон умножения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3C5F6D" w:rsidRPr="00FD51B2" w:rsidRDefault="003C5F6D" w:rsidP="0032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Систематизация и обобщение имеющихся знаний для формулировки переместительного закона умножения на практической основе (№ 1), вычислительная деятельность (№ 5, 6), построение квадрата по заданной стороне (№ 8)</w:t>
            </w:r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С.95 №9,10</w:t>
            </w:r>
          </w:p>
        </w:tc>
      </w:tr>
      <w:tr w:rsidR="003C5F6D" w:rsidRPr="00FD51B2" w:rsidTr="003C5F6D">
        <w:tc>
          <w:tcPr>
            <w:tcW w:w="1951" w:type="dxa"/>
            <w:vMerge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Приемы умножения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3C5F6D" w:rsidRPr="00FD51B2" w:rsidRDefault="003C5F6D" w:rsidP="0032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Обоснование и использование приема умножения с опорой на рисунок (№ 1), применение определения умножения для вычислений, сравнений (№ 3, 8), сложение и вычитание длин, времени (№ 6)решение задач (№ 2)</w:t>
            </w:r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С.97 №9,10</w:t>
            </w:r>
          </w:p>
        </w:tc>
      </w:tr>
      <w:tr w:rsidR="003C5F6D" w:rsidRPr="00FD51B2" w:rsidTr="003C5F6D">
        <w:tc>
          <w:tcPr>
            <w:tcW w:w="1951" w:type="dxa"/>
            <w:vMerge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C5F6D" w:rsidRPr="00FD51B2" w:rsidRDefault="003C5F6D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409" w:type="dxa"/>
            <w:vAlign w:val="center"/>
          </w:tcPr>
          <w:p w:rsidR="003C5F6D" w:rsidRPr="00FD51B2" w:rsidRDefault="003C5F6D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Таблица умножения числа 2 на однозначные числа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3C5F6D" w:rsidRPr="00FD51B2" w:rsidRDefault="003C5F6D" w:rsidP="0032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Применение полученных знаний для составления таблицы умножения; сравнение произведений (№ 1), длин (№ 6), измерение длин отрезков на рисунке (№ 6), составление, анализ и решение задач различными способами (№ 2,4)</w:t>
            </w:r>
          </w:p>
        </w:tc>
        <w:tc>
          <w:tcPr>
            <w:tcW w:w="1383" w:type="dxa"/>
            <w:vAlign w:val="center"/>
          </w:tcPr>
          <w:p w:rsidR="003C5F6D" w:rsidRPr="00FD51B2" w:rsidRDefault="003C5F6D" w:rsidP="003C5F6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С.101 №8,9</w:t>
            </w:r>
          </w:p>
        </w:tc>
      </w:tr>
      <w:tr w:rsidR="004F0476" w:rsidRPr="00FD51B2" w:rsidTr="003C5F6D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1951" w:type="dxa"/>
            <w:vAlign w:val="center"/>
          </w:tcPr>
          <w:p w:rsidR="004F0476" w:rsidRPr="00FD51B2" w:rsidRDefault="004F0476" w:rsidP="003C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Человек и мир</w:t>
            </w:r>
          </w:p>
        </w:tc>
        <w:tc>
          <w:tcPr>
            <w:tcW w:w="567" w:type="dxa"/>
            <w:vAlign w:val="center"/>
          </w:tcPr>
          <w:p w:rsidR="004F0476" w:rsidRPr="00FD51B2" w:rsidRDefault="004F0476" w:rsidP="003C5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2409" w:type="dxa"/>
            <w:vAlign w:val="center"/>
          </w:tcPr>
          <w:p w:rsidR="004F0476" w:rsidRPr="00FD51B2" w:rsidRDefault="004F0476" w:rsidP="003C5F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Забота о своем здоровье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4F0476" w:rsidRPr="00FD51B2" w:rsidRDefault="004F0476" w:rsidP="003214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 о важности заботы о своем здоровье, как каждый должен заботиться о здоровье, почему важно соблюдать режим дня — чередование труда и отдыха</w:t>
            </w:r>
          </w:p>
        </w:tc>
        <w:tc>
          <w:tcPr>
            <w:tcW w:w="1383" w:type="dxa"/>
            <w:vAlign w:val="center"/>
          </w:tcPr>
          <w:p w:rsidR="004F0476" w:rsidRPr="00FD51B2" w:rsidRDefault="004F0476" w:rsidP="003C5F6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D51B2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Составить свой режим дня</w:t>
            </w:r>
            <w:r w:rsidRPr="00FD51B2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4F0476" w:rsidRPr="00BE62DF" w:rsidRDefault="004F0476" w:rsidP="004F047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0476" w:rsidRPr="00FD51B2" w:rsidRDefault="004F0476" w:rsidP="00FD5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sectPr w:rsidR="004F0476" w:rsidRPr="00FD51B2" w:rsidSect="003C5F6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8DF"/>
    <w:multiLevelType w:val="multilevel"/>
    <w:tmpl w:val="6AC0C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B0B2E"/>
    <w:multiLevelType w:val="multilevel"/>
    <w:tmpl w:val="3B687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D23B6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484767"/>
    <w:multiLevelType w:val="multilevel"/>
    <w:tmpl w:val="1806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693"/>
    <w:rsid w:val="0006140E"/>
    <w:rsid w:val="000835D1"/>
    <w:rsid w:val="0026539D"/>
    <w:rsid w:val="003C5F6D"/>
    <w:rsid w:val="003F4BE6"/>
    <w:rsid w:val="004F0476"/>
    <w:rsid w:val="005126F5"/>
    <w:rsid w:val="00712075"/>
    <w:rsid w:val="008E5693"/>
    <w:rsid w:val="00A8031E"/>
    <w:rsid w:val="00B603E5"/>
    <w:rsid w:val="00BA3F9D"/>
    <w:rsid w:val="00E90B47"/>
    <w:rsid w:val="00EB2216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90B47"/>
    <w:pPr>
      <w:numPr>
        <w:numId w:val="1"/>
      </w:numPr>
    </w:pPr>
  </w:style>
  <w:style w:type="table" w:styleId="a3">
    <w:name w:val="Table Grid"/>
    <w:basedOn w:val="a1"/>
    <w:uiPriority w:val="59"/>
    <w:rsid w:val="008E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6539D"/>
  </w:style>
  <w:style w:type="character" w:customStyle="1" w:styleId="eop">
    <w:name w:val="eop"/>
    <w:basedOn w:val="a0"/>
    <w:rsid w:val="0026539D"/>
  </w:style>
  <w:style w:type="character" w:customStyle="1" w:styleId="spellingerror">
    <w:name w:val="spellingerror"/>
    <w:basedOn w:val="a0"/>
    <w:rsid w:val="00712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Pavel Golovach</cp:lastModifiedBy>
  <cp:revision>5</cp:revision>
  <dcterms:created xsi:type="dcterms:W3CDTF">2020-04-23T09:19:00Z</dcterms:created>
  <dcterms:modified xsi:type="dcterms:W3CDTF">2020-04-24T08:32:00Z</dcterms:modified>
</cp:coreProperties>
</file>