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EAD" w:rsidRPr="00BE62DF" w:rsidRDefault="00BE62DF" w:rsidP="00BE62DF">
      <w:pPr>
        <w:spacing w:after="0" w:line="276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E62DF">
        <w:rPr>
          <w:rFonts w:ascii="Times New Roman" w:hAnsi="Times New Roman" w:cs="Times New Roman"/>
          <w:b/>
          <w:sz w:val="30"/>
          <w:szCs w:val="30"/>
          <w:lang w:val="ru-RU"/>
        </w:rPr>
        <w:t xml:space="preserve">Учебный материал </w:t>
      </w:r>
    </w:p>
    <w:p w:rsidR="00BE62DF" w:rsidRPr="00BE62DF" w:rsidRDefault="00BE62DF" w:rsidP="00BE62DF">
      <w:pPr>
        <w:spacing w:after="0" w:line="276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E62DF">
        <w:rPr>
          <w:rFonts w:ascii="Times New Roman" w:hAnsi="Times New Roman" w:cs="Times New Roman"/>
          <w:b/>
          <w:sz w:val="30"/>
          <w:szCs w:val="30"/>
          <w:lang w:val="ru-RU"/>
        </w:rPr>
        <w:t>3 класс</w:t>
      </w:r>
    </w:p>
    <w:tbl>
      <w:tblPr>
        <w:tblStyle w:val="a3"/>
        <w:tblW w:w="14601" w:type="dxa"/>
        <w:tblInd w:w="-1139" w:type="dxa"/>
        <w:tblLook w:val="04A0" w:firstRow="1" w:lastRow="0" w:firstColumn="1" w:lastColumn="0" w:noHBand="0" w:noVBand="1"/>
      </w:tblPr>
      <w:tblGrid>
        <w:gridCol w:w="1985"/>
        <w:gridCol w:w="2693"/>
        <w:gridCol w:w="2622"/>
        <w:gridCol w:w="355"/>
        <w:gridCol w:w="2213"/>
        <w:gridCol w:w="2323"/>
        <w:gridCol w:w="2410"/>
      </w:tblGrid>
      <w:tr w:rsidR="00BE62DF" w:rsidRPr="00BE62DF" w:rsidTr="001D7C41">
        <w:tc>
          <w:tcPr>
            <w:tcW w:w="1985" w:type="dxa"/>
          </w:tcPr>
          <w:p w:rsidR="00BE62DF" w:rsidRPr="00BE62DF" w:rsidRDefault="00BE62DF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Бе</w:t>
            </w: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ларуская мова</w:t>
            </w:r>
          </w:p>
        </w:tc>
        <w:tc>
          <w:tcPr>
            <w:tcW w:w="12616" w:type="dxa"/>
            <w:gridSpan w:val="6"/>
          </w:tcPr>
          <w:p w:rsidR="00BE62DF" w:rsidRPr="00BE62DF" w:rsidRDefault="00BE62DF" w:rsidP="00BE62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29.04-08.05.2020</w:t>
            </w:r>
          </w:p>
        </w:tc>
      </w:tr>
      <w:tr w:rsidR="00BE62DF" w:rsidRPr="00BE62DF" w:rsidTr="001D7C41">
        <w:tc>
          <w:tcPr>
            <w:tcW w:w="1985" w:type="dxa"/>
          </w:tcPr>
          <w:p w:rsidR="00BE62DF" w:rsidRPr="00BE62DF" w:rsidRDefault="00BE62DF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Тэма ўрока</w:t>
            </w:r>
          </w:p>
        </w:tc>
        <w:tc>
          <w:tcPr>
            <w:tcW w:w="2693" w:type="dxa"/>
          </w:tcPr>
          <w:p w:rsidR="00BE62DF" w:rsidRPr="00BE62DF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Адзіночны і множны лік дзеясловаў</w:t>
            </w:r>
          </w:p>
        </w:tc>
        <w:tc>
          <w:tcPr>
            <w:tcW w:w="2977" w:type="dxa"/>
            <w:gridSpan w:val="2"/>
          </w:tcPr>
          <w:p w:rsidR="00BE62DF" w:rsidRPr="00BE62DF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Час дзеясловаў</w:t>
            </w:r>
          </w:p>
        </w:tc>
        <w:tc>
          <w:tcPr>
            <w:tcW w:w="2213" w:type="dxa"/>
          </w:tcPr>
          <w:p w:rsidR="00BE62DF" w:rsidRPr="00BE62DF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Час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дзеясловаў</w:t>
            </w:r>
            <w:proofErr w:type="spellEnd"/>
          </w:p>
        </w:tc>
        <w:tc>
          <w:tcPr>
            <w:tcW w:w="2323" w:type="dxa"/>
          </w:tcPr>
          <w:p w:rsidR="005E4DD9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Змяненне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дзеясловаў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прошлага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часу </w:t>
            </w:r>
          </w:p>
          <w:p w:rsidR="00BE62DF" w:rsidRPr="00BE62DF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 родах</w:t>
            </w:r>
          </w:p>
        </w:tc>
        <w:tc>
          <w:tcPr>
            <w:tcW w:w="2410" w:type="dxa"/>
          </w:tcPr>
          <w:p w:rsidR="00BE62DF" w:rsidRPr="00BE62DF" w:rsidRDefault="00BE62DF" w:rsidP="00716EE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Правапіс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bookmarkStart w:id="0" w:name="_GoBack"/>
            <w:r w:rsidRPr="005E4DD9">
              <w:rPr>
                <w:rFonts w:ascii="Times New Roman" w:hAnsi="Times New Roman" w:cs="Times New Roman"/>
                <w:b/>
                <w:i/>
                <w:sz w:val="26"/>
                <w:szCs w:val="26"/>
                <w:lang w:val="ru-RU"/>
              </w:rPr>
              <w:t>не</w:t>
            </w:r>
            <w:r w:rsidRPr="005E4DD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дзеясловамі</w:t>
            </w:r>
            <w:proofErr w:type="spellEnd"/>
          </w:p>
        </w:tc>
      </w:tr>
      <w:tr w:rsidR="006C7B6F" w:rsidRPr="007A4812" w:rsidTr="001D7C41">
        <w:tc>
          <w:tcPr>
            <w:tcW w:w="1985" w:type="dxa"/>
          </w:tcPr>
          <w:p w:rsidR="006C7B6F" w:rsidRPr="00BE62DF" w:rsidRDefault="006C7B6F" w:rsidP="006C7B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На ўроку</w:t>
            </w:r>
          </w:p>
        </w:tc>
        <w:tc>
          <w:tcPr>
            <w:tcW w:w="2693" w:type="dxa"/>
          </w:tcPr>
          <w:p w:rsidR="00F312DA" w:rsidRDefault="00F312DA" w:rsidP="006C7B6F">
            <w:pPr>
              <w:spacing w:line="232" w:lineRule="auto"/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Пр.176,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вусна</w:t>
            </w:r>
            <w:proofErr w:type="spellEnd"/>
          </w:p>
          <w:p w:rsidR="006C7B6F" w:rsidRPr="007A4812" w:rsidRDefault="006C7B6F" w:rsidP="006C7B6F">
            <w:pPr>
              <w:spacing w:line="232" w:lineRule="auto"/>
              <w:ind w:right="48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Параўнанне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граматычнай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асн</w:t>
            </w:r>
            <w:r w:rsidR="00F312DA">
              <w:rPr>
                <w:rFonts w:ascii="Times New Roman" w:eastAsia="Times New Roman" w:hAnsi="Times New Roman" w:cs="Times New Roman"/>
                <w:lang w:val="ru-RU"/>
              </w:rPr>
              <w:t>овы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Пастаноўка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пытання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 ад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дзей</w:t>
            </w:r>
            <w:r w:rsidRPr="007A4812">
              <w:rPr>
                <w:rFonts w:ascii="Times New Roman" w:eastAsia="Times New Roman" w:hAnsi="Times New Roman" w:cs="Times New Roman"/>
                <w:lang w:val="ru-RU"/>
              </w:rPr>
              <w:t>ніка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выказніка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F312DA" w:rsidRDefault="00F312DA" w:rsidP="006C7B6F">
            <w:pPr>
              <w:spacing w:line="232" w:lineRule="auto"/>
              <w:ind w:right="46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С. 101</w:t>
            </w:r>
          </w:p>
          <w:p w:rsidR="006C7B6F" w:rsidRPr="007A4812" w:rsidRDefault="006C7B6F" w:rsidP="006C7B6F">
            <w:pPr>
              <w:spacing w:line="232" w:lineRule="auto"/>
              <w:ind w:right="46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фармулёўкі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правіла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Адказы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пытанні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: Як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змяняюцца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?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Што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абазначаюць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адзіночнага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?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Множнага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>?</w:t>
            </w:r>
          </w:p>
          <w:p w:rsidR="00F312DA" w:rsidRDefault="00F312DA" w:rsidP="006C7B6F">
            <w:pPr>
              <w:spacing w:line="232" w:lineRule="auto"/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Пр. 177,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вусна</w:t>
            </w:r>
            <w:proofErr w:type="spellEnd"/>
          </w:p>
          <w:p w:rsidR="006C7B6F" w:rsidRPr="007A4812" w:rsidRDefault="006C7B6F" w:rsidP="006C7B6F">
            <w:pPr>
              <w:spacing w:line="232" w:lineRule="auto"/>
              <w:ind w:right="47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Дапаўненне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дзеясловамі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патрэбнай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 форме.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="00F312D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F312DA">
              <w:rPr>
                <w:rFonts w:ascii="Times New Roman" w:eastAsia="Times New Roman" w:hAnsi="Times New Roman" w:cs="Times New Roman"/>
                <w:lang w:val="ru-RU"/>
              </w:rPr>
              <w:t>дзеясло</w:t>
            </w:r>
            <w:r w:rsidRPr="007A4812">
              <w:rPr>
                <w:rFonts w:ascii="Times New Roman" w:eastAsia="Times New Roman" w:hAnsi="Times New Roman" w:cs="Times New Roman"/>
                <w:lang w:val="ru-RU"/>
              </w:rPr>
              <w:t>ваў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F312DA" w:rsidRPr="00F312DA" w:rsidRDefault="00F312DA" w:rsidP="006C7B6F">
            <w:pPr>
              <w:spacing w:line="232" w:lineRule="auto"/>
              <w:ind w:right="45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Пр. 179, п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ісьмова</w:t>
            </w:r>
          </w:p>
          <w:p w:rsidR="00F312DA" w:rsidRDefault="006C7B6F" w:rsidP="006C7B6F">
            <w:pPr>
              <w:spacing w:line="232" w:lineRule="auto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Складанне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яс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ловаў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ужытых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пераносным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значэнні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312DA" w:rsidRDefault="00F312DA" w:rsidP="006C7B6F">
            <w:pPr>
              <w:spacing w:line="232" w:lineRule="auto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Пр. 180,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пісьмова</w:t>
            </w:r>
            <w:proofErr w:type="spellEnd"/>
          </w:p>
          <w:p w:rsidR="006C7B6F" w:rsidRDefault="006C7B6F" w:rsidP="006C7B6F">
            <w:pPr>
              <w:spacing w:line="232" w:lineRule="auto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дыдактычнага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матэрыялу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практыкавання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Калектыўная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фармулёўка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задання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Выкананне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практыкавання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312DA" w:rsidRPr="007A4812" w:rsidRDefault="00F312DA" w:rsidP="006C7B6F">
            <w:pPr>
              <w:spacing w:line="232" w:lineRule="auto"/>
              <w:ind w:right="4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Пр. 182,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пісьмова</w:t>
            </w:r>
            <w:proofErr w:type="spellEnd"/>
          </w:p>
          <w:p w:rsidR="006C7B6F" w:rsidRPr="007A4812" w:rsidRDefault="006C7B6F" w:rsidP="00FB0AD6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Дапаў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>ненне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A42E04">
              <w:rPr>
                <w:rFonts w:ascii="Times New Roman" w:eastAsia="Times New Roman" w:hAnsi="Times New Roman" w:cs="Times New Roman"/>
                <w:lang w:val="ru-RU"/>
              </w:rPr>
              <w:t>прыказак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A42E04">
              <w:rPr>
                <w:rFonts w:ascii="Times New Roman" w:eastAsia="Times New Roman" w:hAnsi="Times New Roman" w:cs="Times New Roman"/>
                <w:lang w:val="ru-RU"/>
              </w:rPr>
              <w:t>патрэбнымі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A42E04">
              <w:rPr>
                <w:rFonts w:ascii="Times New Roman" w:eastAsia="Times New Roman" w:hAnsi="Times New Roman" w:cs="Times New Roman"/>
                <w:lang w:val="ru-RU"/>
              </w:rPr>
              <w:t>дзеяс</w:t>
            </w:r>
            <w:r w:rsidRPr="002E5B63">
              <w:rPr>
                <w:rFonts w:ascii="Times New Roman" w:eastAsia="Times New Roman" w:hAnsi="Times New Roman" w:cs="Times New Roman"/>
                <w:lang w:val="ru-RU"/>
              </w:rPr>
              <w:t>ло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вамі­антонімамі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Тлумачэнне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сэнсу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прыказак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Знаёмства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правапісам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слоўнікавага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слова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i/>
                <w:lang w:val="ru-RU"/>
              </w:rPr>
              <w:t>смяяцца</w:t>
            </w:r>
            <w:proofErr w:type="spellEnd"/>
            <w:r w:rsidR="00FB0AD6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="00FB0AD6">
              <w:rPr>
                <w:rFonts w:ascii="Times New Roman" w:eastAsia="Times New Roman" w:hAnsi="Times New Roman" w:cs="Times New Roman"/>
                <w:lang w:val="ru-RU"/>
              </w:rPr>
              <w:t>запіс</w:t>
            </w:r>
            <w:proofErr w:type="spellEnd"/>
            <w:r w:rsidR="00FB0AD6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="00FB0AD6">
              <w:rPr>
                <w:rFonts w:ascii="Times New Roman" w:eastAsia="Times New Roman" w:hAnsi="Times New Roman" w:cs="Times New Roman"/>
                <w:lang w:val="ru-RU"/>
              </w:rPr>
              <w:t>слоўнікі</w:t>
            </w:r>
            <w:proofErr w:type="spellEnd"/>
            <w:r w:rsidR="00FB0AD6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2977" w:type="dxa"/>
            <w:gridSpan w:val="2"/>
          </w:tcPr>
          <w:p w:rsidR="006C7B6F" w:rsidRPr="007A4812" w:rsidRDefault="006C7B6F" w:rsidP="006C7B6F">
            <w:pPr>
              <w:spacing w:line="232" w:lineRule="auto"/>
              <w:ind w:right="47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Разгляд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сюжэтных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малюнкаў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Суаднясенне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малюнкамі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дзеяння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які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перадаюць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ў сказах.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(пр.184)</w:t>
            </w:r>
          </w:p>
          <w:p w:rsidR="006C7B6F" w:rsidRPr="007A4812" w:rsidRDefault="006C7B6F" w:rsidP="006C7B6F">
            <w:pPr>
              <w:spacing w:line="232" w:lineRule="auto"/>
              <w:ind w:right="46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фармулёўкі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правіла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Адказы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пытанні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Які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дзеяння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могуць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перадаваць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?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Што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абазначаюць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цяперашняга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часу?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Будучага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часу?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часу?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br/>
              <w:t>(с. 105)</w:t>
            </w:r>
          </w:p>
          <w:p w:rsidR="006C7B6F" w:rsidRDefault="006C7B6F" w:rsidP="006C7B6F">
            <w:pPr>
              <w:spacing w:line="259" w:lineRule="auto"/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табліцы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пытанняў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на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якія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адказваюць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цяперашняга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будучага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часу.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(пр. 185)</w:t>
            </w:r>
          </w:p>
          <w:p w:rsidR="006C7B6F" w:rsidRPr="007A4812" w:rsidRDefault="006C7B6F" w:rsidP="006C7B6F">
            <w:pPr>
              <w:spacing w:line="239" w:lineRule="auto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>мяненне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A42E04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="00A42E04">
              <w:rPr>
                <w:rFonts w:ascii="Times New Roman" w:eastAsia="Times New Roman" w:hAnsi="Times New Roman" w:cs="Times New Roman"/>
                <w:lang w:val="ru-RU"/>
              </w:rPr>
              <w:t>пытаннях</w:t>
            </w:r>
            <w:proofErr w:type="spellEnd"/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(пр. 186)</w:t>
            </w:r>
          </w:p>
          <w:p w:rsidR="00A42E04" w:rsidRDefault="006C7B6F" w:rsidP="006C7B6F">
            <w:pPr>
              <w:spacing w:line="259" w:lineRule="auto"/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Знаходжанне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ім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proofErr w:type="gram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часу. Замена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цяперашні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Запіс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481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Вусныя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выказванні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навучэнцаў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пра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традыцыі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сустрэчы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гасцей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сям’і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>(пр.187)</w:t>
            </w:r>
          </w:p>
          <w:p w:rsidR="006C7B6F" w:rsidRPr="007A4812" w:rsidRDefault="006C7B6F" w:rsidP="006C7B6F">
            <w:pPr>
              <w:spacing w:line="259" w:lineRule="auto"/>
              <w:ind w:right="47"/>
              <w:rPr>
                <w:lang w:val="ru-RU"/>
              </w:rPr>
            </w:pP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Чытанне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каламбура,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што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дапамаглі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стварыць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A4812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 w:rsidRPr="007A481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Знаходжанне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ў сказе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часу</w:t>
            </w:r>
            <w:r w:rsidR="00A42E04">
              <w:rPr>
                <w:rFonts w:ascii="Times New Roman" w:eastAsia="Times New Roman" w:hAnsi="Times New Roman" w:cs="Times New Roman"/>
                <w:lang w:val="ru-RU"/>
              </w:rPr>
              <w:t xml:space="preserve"> (пр.188)</w:t>
            </w:r>
          </w:p>
        </w:tc>
        <w:tc>
          <w:tcPr>
            <w:tcW w:w="2213" w:type="dxa"/>
          </w:tcPr>
          <w:p w:rsidR="008058F0" w:rsidRPr="008058F0" w:rsidRDefault="008058F0" w:rsidP="008058F0">
            <w:pPr>
              <w:spacing w:line="239" w:lineRule="auto"/>
              <w:ind w:right="48"/>
              <w:rPr>
                <w:lang w:val="ru-RU"/>
              </w:rPr>
            </w:pP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Чытанне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гутарка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змесце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групоўка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улікам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формы часу, у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якой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яны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ўжыты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тэксце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(пр. 190)</w:t>
            </w:r>
          </w:p>
          <w:p w:rsidR="00D26369" w:rsidRDefault="008058F0" w:rsidP="008058F0">
            <w:pPr>
              <w:spacing w:line="239" w:lineRule="auto"/>
              <w:ind w:right="4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верша,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гутарка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змесце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каменціраваннем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Пастаноўка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пытанняў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часу. </w:t>
            </w:r>
            <w:r w:rsidR="00D26369">
              <w:rPr>
                <w:rFonts w:ascii="Times New Roman" w:eastAsia="Times New Roman" w:hAnsi="Times New Roman" w:cs="Times New Roman"/>
                <w:lang w:val="ru-RU"/>
              </w:rPr>
              <w:t>(пр. 191)</w:t>
            </w:r>
          </w:p>
          <w:p w:rsidR="00D26369" w:rsidRDefault="008058F0" w:rsidP="008058F0">
            <w:pPr>
              <w:spacing w:line="239" w:lineRule="auto"/>
              <w:ind w:right="4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дыдактычнага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матэрыялу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практыкавання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Калектыўная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фармулёўка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задання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д</w:t>
            </w:r>
            <w:r w:rsidR="00D26369">
              <w:rPr>
                <w:rFonts w:ascii="Times New Roman" w:eastAsia="Times New Roman" w:hAnsi="Times New Roman" w:cs="Times New Roman"/>
                <w:lang w:val="ru-RU"/>
              </w:rPr>
              <w:t xml:space="preserve">а </w:t>
            </w:r>
            <w:proofErr w:type="spellStart"/>
            <w:r w:rsidR="00D26369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 w:rsidR="00D26369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D26369">
              <w:rPr>
                <w:rFonts w:ascii="Times New Roman" w:eastAsia="Times New Roman" w:hAnsi="Times New Roman" w:cs="Times New Roman"/>
                <w:lang w:val="ru-RU"/>
              </w:rPr>
              <w:t>Выкананне</w:t>
            </w:r>
            <w:proofErr w:type="spellEnd"/>
            <w:r w:rsidR="00D2636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D26369">
              <w:rPr>
                <w:rFonts w:ascii="Times New Roman" w:eastAsia="Times New Roman" w:hAnsi="Times New Roman" w:cs="Times New Roman"/>
                <w:lang w:val="ru-RU"/>
              </w:rPr>
              <w:t>практыкавання</w:t>
            </w:r>
            <w:proofErr w:type="spellEnd"/>
            <w:r w:rsidR="00D2636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D26369">
              <w:rPr>
                <w:rFonts w:ascii="Times New Roman" w:eastAsia="Times New Roman" w:hAnsi="Times New Roman" w:cs="Times New Roman"/>
                <w:lang w:val="ru-RU"/>
              </w:rPr>
              <w:br/>
              <w:t>(пр. 192)</w:t>
            </w:r>
          </w:p>
          <w:p w:rsidR="008058F0" w:rsidRPr="00D26369" w:rsidRDefault="008058F0" w:rsidP="008058F0">
            <w:pPr>
              <w:spacing w:line="239" w:lineRule="auto"/>
              <w:ind w:right="46"/>
              <w:rPr>
                <w:lang w:val="ru-RU"/>
              </w:rPr>
            </w:pP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адгадванне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загадкі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каменціраваннем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Знаходжанне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тэксце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58F0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8058F0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D2636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Пастаноўка</w:t>
            </w:r>
            <w:proofErr w:type="spellEnd"/>
            <w:r w:rsidRPr="00D2636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D26369">
              <w:rPr>
                <w:rFonts w:ascii="Times New Roman" w:eastAsia="Times New Roman" w:hAnsi="Times New Roman" w:cs="Times New Roman"/>
                <w:lang w:val="ru-RU"/>
              </w:rPr>
              <w:t>пытанняў</w:t>
            </w:r>
            <w:proofErr w:type="spellEnd"/>
            <w:r w:rsidRPr="00D26369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D26369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D26369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6C7B6F" w:rsidRPr="00D26369" w:rsidRDefault="008058F0" w:rsidP="008058F0">
            <w:pPr>
              <w:spacing w:line="259" w:lineRule="auto"/>
              <w:ind w:right="48"/>
              <w:rPr>
                <w:lang w:val="ru-RU"/>
              </w:rPr>
            </w:pPr>
            <w:proofErr w:type="spellStart"/>
            <w:r w:rsidRPr="00D26369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D26369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D26369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="00251450">
              <w:rPr>
                <w:rFonts w:ascii="Times New Roman" w:eastAsia="Times New Roman" w:hAnsi="Times New Roman" w:cs="Times New Roman"/>
                <w:lang w:val="ru-RU"/>
              </w:rPr>
              <w:t xml:space="preserve"> (пр. 193)</w:t>
            </w:r>
          </w:p>
        </w:tc>
        <w:tc>
          <w:tcPr>
            <w:tcW w:w="232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C7B6F" w:rsidRPr="006C7B6F" w:rsidRDefault="006C7B6F" w:rsidP="006C7B6F">
            <w:pPr>
              <w:spacing w:line="239" w:lineRule="auto"/>
              <w:ind w:right="46"/>
              <w:rPr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Дапаўненне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дзеясловам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патрэбнай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форме.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часу і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Пастаноўка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пытанняў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ад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назоўнікаў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ў сказах.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Выдзяленне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канчатка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(пр. 195)</w:t>
            </w:r>
          </w:p>
          <w:p w:rsidR="006C7B6F" w:rsidRPr="006C7B6F" w:rsidRDefault="006C7B6F" w:rsidP="006C7B6F">
            <w:pPr>
              <w:spacing w:line="239" w:lineRule="auto"/>
              <w:ind w:right="47"/>
              <w:rPr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фармулёўкі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правіла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Адказ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пытанне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: Па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чым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змяняюцца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адзіночнага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>?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(с.112)</w:t>
            </w:r>
          </w:p>
          <w:p w:rsidR="00D64C2D" w:rsidRDefault="006C7B6F" w:rsidP="006C7B6F">
            <w:pPr>
              <w:spacing w:line="239" w:lineRule="auto"/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табліцы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пытанняў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, на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якія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адказваюць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дзеясловы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мужчынскага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жаночага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ніякага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роду. 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>(пр. 196)</w:t>
            </w:r>
          </w:p>
          <w:p w:rsidR="006C7B6F" w:rsidRPr="006C7B6F" w:rsidRDefault="006C7B6F" w:rsidP="006C7B6F">
            <w:pPr>
              <w:spacing w:line="239" w:lineRule="auto"/>
              <w:ind w:right="48"/>
              <w:rPr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Знаёмства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суфіксамі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часу ў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працэсе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аналізу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інфармацыі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рубрыкі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Завяжы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вузялок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>!».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(с. 113)</w:t>
            </w:r>
          </w:p>
          <w:p w:rsidR="006C7B6F" w:rsidRPr="006C7B6F" w:rsidRDefault="006C7B6F" w:rsidP="006C7B6F">
            <w:pPr>
              <w:spacing w:line="239" w:lineRule="auto"/>
              <w:ind w:right="48"/>
              <w:rPr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Утв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>арэнне</w:t>
            </w:r>
            <w:proofErr w:type="spellEnd"/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форм </w:t>
            </w:r>
            <w:proofErr w:type="spellStart"/>
            <w:r w:rsidR="00D64C2D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="00D64C2D">
              <w:rPr>
                <w:rFonts w:ascii="Times New Roman" w:eastAsia="Times New Roman" w:hAnsi="Times New Roman" w:cs="Times New Roman"/>
                <w:lang w:val="ru-RU"/>
              </w:rPr>
              <w:t>дзеяс</w:t>
            </w:r>
            <w:r w:rsidRPr="006C7B6F">
              <w:rPr>
                <w:rFonts w:ascii="Times New Roman" w:eastAsia="Times New Roman" w:hAnsi="Times New Roman" w:cs="Times New Roman"/>
                <w:lang w:val="ru-RU"/>
              </w:rPr>
              <w:t>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ўзоры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роду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Выдзяленне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суфіксаў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канчаткаў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br/>
              <w:t>(пр. 197)</w:t>
            </w:r>
          </w:p>
          <w:p w:rsidR="006C7B6F" w:rsidRPr="006C7B6F" w:rsidRDefault="006C7B6F" w:rsidP="006C7B6F">
            <w:pPr>
              <w:spacing w:line="239" w:lineRule="auto"/>
              <w:ind w:right="47"/>
              <w:rPr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Аднаўленне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дэфармаванага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Дапаўненне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сказаў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тэксту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дзеясловамі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ў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патрэбнай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форме.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роду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 (пр. 198)</w:t>
            </w:r>
          </w:p>
          <w:p w:rsidR="006C7B6F" w:rsidRPr="00D64C2D" w:rsidRDefault="006C7B6F" w:rsidP="00D64C2D">
            <w:pPr>
              <w:spacing w:line="259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Адпрацоўка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хуткага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правільнага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чытання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скорагаворак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прошлага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часу.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ліку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і роду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Выдзяленне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C7B6F">
              <w:rPr>
                <w:rFonts w:ascii="Times New Roman" w:eastAsia="Times New Roman" w:hAnsi="Times New Roman" w:cs="Times New Roman"/>
                <w:lang w:val="ru-RU"/>
              </w:rPr>
              <w:t>суфіксаў</w:t>
            </w:r>
            <w:proofErr w:type="spellEnd"/>
            <w:r w:rsidRPr="006C7B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D64C2D">
              <w:rPr>
                <w:rFonts w:ascii="Times New Roman" w:eastAsia="Times New Roman" w:hAnsi="Times New Roman" w:cs="Times New Roman"/>
                <w:lang w:val="ru-RU"/>
              </w:rPr>
              <w:t xml:space="preserve">(пр. 199, </w:t>
            </w:r>
            <w:proofErr w:type="spellStart"/>
            <w:r w:rsidR="00D64C2D">
              <w:rPr>
                <w:rFonts w:ascii="Times New Roman" w:eastAsia="Times New Roman" w:hAnsi="Times New Roman" w:cs="Times New Roman"/>
                <w:lang w:val="ru-RU"/>
              </w:rPr>
              <w:t>вусна</w:t>
            </w:r>
            <w:proofErr w:type="spellEnd"/>
            <w:r w:rsidR="00D64C2D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A47CE" w:rsidRPr="00BA47CE" w:rsidRDefault="00BA47CE" w:rsidP="00BA47CE">
            <w:pPr>
              <w:spacing w:line="238" w:lineRule="auto"/>
              <w:ind w:right="48"/>
              <w:rPr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Чытанне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прыказак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асэнсаванне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зместу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Назіранні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за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раздзельным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напісаннем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A47CE">
              <w:rPr>
                <w:rFonts w:ascii="Times New Roman" w:eastAsia="Times New Roman" w:hAnsi="Times New Roman" w:cs="Times New Roman"/>
                <w:i/>
                <w:lang w:val="ru-RU"/>
              </w:rPr>
              <w:t>не</w:t>
            </w:r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дзеясловамі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Утварэнне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ўласных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прыказак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ўзоры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856CBA">
              <w:rPr>
                <w:rFonts w:ascii="Times New Roman" w:eastAsia="Times New Roman" w:hAnsi="Times New Roman" w:cs="Times New Roman"/>
                <w:lang w:val="ru-RU"/>
              </w:rPr>
              <w:t xml:space="preserve"> (пр. 208)</w:t>
            </w:r>
          </w:p>
          <w:p w:rsidR="00AB6077" w:rsidRDefault="00BA47CE" w:rsidP="00BA47CE">
            <w:pPr>
              <w:spacing w:line="238" w:lineRule="auto"/>
              <w:ind w:right="4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фармулёўкі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правіла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Адказ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пытанне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: Як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пішацца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A47CE">
              <w:rPr>
                <w:rFonts w:ascii="Times New Roman" w:eastAsia="Times New Roman" w:hAnsi="Times New Roman" w:cs="Times New Roman"/>
                <w:i/>
                <w:lang w:val="ru-RU"/>
              </w:rPr>
              <w:t>не</w:t>
            </w:r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дзеясловамі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>?</w:t>
            </w:r>
            <w:r w:rsidR="00AB6077">
              <w:rPr>
                <w:rFonts w:ascii="Times New Roman" w:eastAsia="Times New Roman" w:hAnsi="Times New Roman" w:cs="Times New Roman"/>
                <w:lang w:val="ru-RU"/>
              </w:rPr>
              <w:t xml:space="preserve"> (с. 119)</w:t>
            </w:r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BA47CE" w:rsidRPr="00BA47CE" w:rsidRDefault="00BA47CE" w:rsidP="00BA47CE">
            <w:pPr>
              <w:spacing w:line="238" w:lineRule="auto"/>
              <w:ind w:right="47"/>
              <w:rPr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абмеркаванне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карысных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парад.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Складанне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ўласных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парад з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выкарыстаннем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часціцы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A47CE">
              <w:rPr>
                <w:rFonts w:ascii="Times New Roman" w:eastAsia="Times New Roman" w:hAnsi="Times New Roman" w:cs="Times New Roman"/>
                <w:i/>
                <w:lang w:val="ru-RU"/>
              </w:rPr>
              <w:t>не</w:t>
            </w:r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каменціраваннем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AB6077">
              <w:rPr>
                <w:rFonts w:ascii="Times New Roman" w:eastAsia="Times New Roman" w:hAnsi="Times New Roman" w:cs="Times New Roman"/>
                <w:lang w:val="ru-RU"/>
              </w:rPr>
              <w:t xml:space="preserve"> (пр. 209)</w:t>
            </w:r>
          </w:p>
          <w:p w:rsidR="00BA47CE" w:rsidRPr="002E5B63" w:rsidRDefault="00BA47CE" w:rsidP="00BA47CE">
            <w:pPr>
              <w:spacing w:line="238" w:lineRule="auto"/>
              <w:ind w:right="49"/>
              <w:rPr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разгадванне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загадак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якія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дапамаглі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знайсці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адгадкі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спісванне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каменціраваннем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800D2" w:rsidRDefault="00BA47CE" w:rsidP="00BA47CE">
            <w:pPr>
              <w:spacing w:line="259" w:lineRule="auto"/>
              <w:ind w:right="4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Вызначэнне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часу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дзеясловаў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загадцы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 w:rsidR="00F800D2">
              <w:rPr>
                <w:rFonts w:ascii="Times New Roman" w:eastAsia="Times New Roman" w:hAnsi="Times New Roman" w:cs="Times New Roman"/>
                <w:lang w:val="ru-RU"/>
              </w:rPr>
              <w:t>(пр. 210)</w:t>
            </w:r>
          </w:p>
          <w:p w:rsidR="006C7B6F" w:rsidRPr="006C7B6F" w:rsidRDefault="00BA47CE" w:rsidP="00BA47CE">
            <w:pPr>
              <w:spacing w:line="259" w:lineRule="auto"/>
              <w:ind w:right="46"/>
              <w:rPr>
                <w:lang w:val="ru-RU"/>
              </w:rPr>
            </w:pP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асэнсаванне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каламбура.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Вылучэнне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якія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дапамаглі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стварыць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A47CE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 w:rsidRPr="00BA47C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Тлумачэнне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правапісу</w:t>
            </w:r>
            <w:proofErr w:type="spellEnd"/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E5B63">
              <w:rPr>
                <w:rFonts w:ascii="Times New Roman" w:eastAsia="Times New Roman" w:hAnsi="Times New Roman" w:cs="Times New Roman"/>
                <w:i/>
                <w:lang w:val="ru-RU"/>
              </w:rPr>
              <w:t>не</w:t>
            </w:r>
            <w:r w:rsidRPr="002E5B63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2E5B63">
              <w:rPr>
                <w:rFonts w:ascii="Times New Roman" w:eastAsia="Times New Roman" w:hAnsi="Times New Roman" w:cs="Times New Roman"/>
                <w:lang w:val="ru-RU"/>
              </w:rPr>
              <w:t>дзеясловамі</w:t>
            </w:r>
            <w:proofErr w:type="spellEnd"/>
            <w:r w:rsidR="00F800D2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(пр. 211, </w:t>
            </w:r>
            <w:proofErr w:type="spellStart"/>
            <w:r w:rsidR="00F800D2">
              <w:rPr>
                <w:rFonts w:ascii="Times New Roman" w:eastAsia="Times New Roman" w:hAnsi="Times New Roman" w:cs="Times New Roman"/>
                <w:lang w:val="ru-RU"/>
              </w:rPr>
              <w:t>вусна</w:t>
            </w:r>
            <w:proofErr w:type="spellEnd"/>
            <w:r w:rsidR="00F800D2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</w:tr>
      <w:tr w:rsidR="006C7B6F" w:rsidRPr="00A42E04" w:rsidTr="001D7C41">
        <w:tc>
          <w:tcPr>
            <w:tcW w:w="1985" w:type="dxa"/>
          </w:tcPr>
          <w:p w:rsidR="006C7B6F" w:rsidRPr="00BE62DF" w:rsidRDefault="006C7B6F" w:rsidP="006C7B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Дамашняе заданне</w:t>
            </w:r>
          </w:p>
        </w:tc>
        <w:tc>
          <w:tcPr>
            <w:tcW w:w="2693" w:type="dxa"/>
          </w:tcPr>
          <w:p w:rsidR="006C7B6F" w:rsidRPr="00A42E04" w:rsidRDefault="00A42E04" w:rsidP="006C7B6F">
            <w:pPr>
              <w:spacing w:line="276" w:lineRule="auto"/>
              <w:jc w:val="both"/>
              <w:rPr>
                <w:rFonts w:ascii="Times New Roman" w:hAnsi="Times New Roman" w:cs="Times New Roman"/>
                <w:lang w:val="be-BY"/>
              </w:rPr>
            </w:pPr>
            <w:r w:rsidRPr="00A42E04">
              <w:rPr>
                <w:rFonts w:ascii="Times New Roman" w:hAnsi="Times New Roman" w:cs="Times New Roman"/>
                <w:lang w:val="be-BY"/>
              </w:rPr>
              <w:t>С. 101, вучыць правіла, пр. 183</w:t>
            </w:r>
          </w:p>
        </w:tc>
        <w:tc>
          <w:tcPr>
            <w:tcW w:w="2977" w:type="dxa"/>
            <w:gridSpan w:val="2"/>
          </w:tcPr>
          <w:p w:rsidR="006C7B6F" w:rsidRPr="00A42E04" w:rsidRDefault="00A42E04" w:rsidP="006C7B6F">
            <w:pPr>
              <w:spacing w:line="276" w:lineRule="auto"/>
              <w:jc w:val="both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С. 105</w:t>
            </w:r>
            <w:r w:rsidRPr="00A42E04">
              <w:rPr>
                <w:rFonts w:ascii="Times New Roman" w:hAnsi="Times New Roman" w:cs="Times New Roman"/>
                <w:lang w:val="be-BY"/>
              </w:rPr>
              <w:t xml:space="preserve">, </w:t>
            </w:r>
            <w:r>
              <w:rPr>
                <w:rFonts w:ascii="Times New Roman" w:hAnsi="Times New Roman" w:cs="Times New Roman"/>
                <w:lang w:val="be-BY"/>
              </w:rPr>
              <w:t>пр. 185 вучыць правіла, пр. 189</w:t>
            </w:r>
          </w:p>
        </w:tc>
        <w:tc>
          <w:tcPr>
            <w:tcW w:w="2213" w:type="dxa"/>
          </w:tcPr>
          <w:p w:rsidR="006C7B6F" w:rsidRPr="00A42E04" w:rsidRDefault="00251450" w:rsidP="006C7B6F">
            <w:pPr>
              <w:spacing w:line="276" w:lineRule="auto"/>
              <w:jc w:val="both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Пр. 194</w:t>
            </w:r>
          </w:p>
        </w:tc>
        <w:tc>
          <w:tcPr>
            <w:tcW w:w="232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C7B6F" w:rsidRPr="00D64C2D" w:rsidRDefault="00D64C2D" w:rsidP="006C7B6F">
            <w:pPr>
              <w:spacing w:line="259" w:lineRule="auto"/>
              <w:ind w:right="46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С. 112, пр. 196 вучыць правіла,</w:t>
            </w:r>
            <w:r>
              <w:rPr>
                <w:rFonts w:ascii="Times New Roman" w:hAnsi="Times New Roman" w:cs="Times New Roman"/>
                <w:lang w:val="be-BY"/>
              </w:rPr>
              <w:br/>
            </w:r>
            <w:r w:rsidR="00856CBA">
              <w:rPr>
                <w:rFonts w:ascii="Times New Roman" w:hAnsi="Times New Roman" w:cs="Times New Roman"/>
                <w:lang w:val="be-BY"/>
              </w:rPr>
              <w:t>пр. 207</w:t>
            </w:r>
          </w:p>
        </w:tc>
        <w:tc>
          <w:tcPr>
            <w:tcW w:w="2410" w:type="dxa"/>
          </w:tcPr>
          <w:p w:rsidR="006C7B6F" w:rsidRPr="00D64C2D" w:rsidRDefault="00F800D2" w:rsidP="006C7B6F">
            <w:pPr>
              <w:spacing w:line="276" w:lineRule="auto"/>
              <w:jc w:val="both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С. 119, вучыць правіла, пр. 212</w:t>
            </w:r>
          </w:p>
        </w:tc>
      </w:tr>
      <w:tr w:rsidR="00CA5B34" w:rsidRPr="00A42E04" w:rsidTr="000D6C5E">
        <w:tc>
          <w:tcPr>
            <w:tcW w:w="7300" w:type="dxa"/>
            <w:gridSpan w:val="3"/>
          </w:tcPr>
          <w:p w:rsidR="00CA5B34" w:rsidRPr="00970852" w:rsidRDefault="00CA5B34" w:rsidP="00CA5B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970852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 xml:space="preserve">Дадатковыя матэрыялы </w:t>
            </w:r>
          </w:p>
        </w:tc>
        <w:tc>
          <w:tcPr>
            <w:tcW w:w="7301" w:type="dxa"/>
            <w:gridSpan w:val="4"/>
          </w:tcPr>
          <w:p w:rsidR="00CA5B34" w:rsidRPr="00985D48" w:rsidRDefault="00CA5B34" w:rsidP="006C7B6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hyperlink r:id="rId6" w:history="1"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://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proofErr w:type="spellStart"/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youtube</w:t>
              </w:r>
              <w:proofErr w:type="spellEnd"/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/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?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=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XLG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1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F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_5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ZOY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8&amp;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app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=</w:t>
              </w:r>
              <w:r w:rsidRPr="00985D48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desktop</w:t>
              </w:r>
            </w:hyperlink>
          </w:p>
        </w:tc>
      </w:tr>
    </w:tbl>
    <w:p w:rsidR="00184201" w:rsidRPr="00A42E04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D64C2D" w:rsidRDefault="00D64C2D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D64C2D" w:rsidRDefault="00D64C2D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D64C2D" w:rsidRDefault="00D64C2D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Style w:val="a3"/>
        <w:tblW w:w="14043" w:type="dxa"/>
        <w:tblInd w:w="-714" w:type="dxa"/>
        <w:tblLook w:val="04A0" w:firstRow="1" w:lastRow="0" w:firstColumn="1" w:lastColumn="0" w:noHBand="0" w:noVBand="1"/>
      </w:tblPr>
      <w:tblGrid>
        <w:gridCol w:w="3322"/>
        <w:gridCol w:w="3629"/>
        <w:gridCol w:w="3688"/>
        <w:gridCol w:w="3404"/>
      </w:tblGrid>
      <w:tr w:rsidR="00A42E04" w:rsidRPr="00A42E04" w:rsidTr="00A42E04">
        <w:tc>
          <w:tcPr>
            <w:tcW w:w="3322" w:type="dxa"/>
          </w:tcPr>
          <w:p w:rsidR="00A42E04" w:rsidRPr="00FA43E4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Беларуская літаратура</w:t>
            </w:r>
          </w:p>
        </w:tc>
        <w:tc>
          <w:tcPr>
            <w:tcW w:w="10721" w:type="dxa"/>
            <w:gridSpan w:val="3"/>
          </w:tcPr>
          <w:p w:rsidR="00A42E04" w:rsidRPr="00A42E04" w:rsidRDefault="00A42E04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29.04-08.05.2020</w:t>
            </w:r>
          </w:p>
        </w:tc>
      </w:tr>
      <w:tr w:rsidR="00A42E04" w:rsidRPr="002E5B63" w:rsidTr="00A42E04">
        <w:tc>
          <w:tcPr>
            <w:tcW w:w="3322" w:type="dxa"/>
          </w:tcPr>
          <w:p w:rsidR="00A42E04" w:rsidRPr="00BE62DF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Тэма ўрока</w:t>
            </w:r>
          </w:p>
        </w:tc>
        <w:tc>
          <w:tcPr>
            <w:tcW w:w="3629" w:type="dxa"/>
          </w:tcPr>
          <w:p w:rsidR="00A42E04" w:rsidRPr="00A42E04" w:rsidRDefault="00A42E04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2E5B63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Міхась Пазнякоў «Помнік герою»; Міхась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Даніленка </w:t>
            </w:r>
            <w:r w:rsidRPr="00A42E04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Ордэн</w:t>
            </w:r>
            <w:r w:rsidRPr="00A42E04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»</w:t>
            </w:r>
          </w:p>
        </w:tc>
        <w:tc>
          <w:tcPr>
            <w:tcW w:w="3688" w:type="dxa"/>
          </w:tcPr>
          <w:p w:rsidR="00A42E04" w:rsidRPr="00B73657" w:rsidRDefault="00A42E04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42E04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Алесь Махнач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Юныя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абаронцы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3404" w:type="dxa"/>
          </w:tcPr>
          <w:p w:rsidR="00A42E04" w:rsidRPr="00855C6E" w:rsidRDefault="00A42E04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Іван Муравейка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«На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вайне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і не такое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бывае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 («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Подзівіг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Марціна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»)</w:t>
            </w:r>
          </w:p>
        </w:tc>
      </w:tr>
      <w:tr w:rsidR="00A42E04" w:rsidRPr="00A42E04" w:rsidTr="00A42E04">
        <w:tc>
          <w:tcPr>
            <w:tcW w:w="3322" w:type="dxa"/>
          </w:tcPr>
          <w:p w:rsidR="00A42E04" w:rsidRPr="00BE62DF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На ўроку</w:t>
            </w:r>
          </w:p>
        </w:tc>
        <w:tc>
          <w:tcPr>
            <w:tcW w:w="3629" w:type="dxa"/>
          </w:tcPr>
          <w:p w:rsidR="00A42E04" w:rsidRPr="0054764B" w:rsidRDefault="00A42E04" w:rsidP="000D6C5E">
            <w:pPr>
              <w:pStyle w:val="a4"/>
              <w:numPr>
                <w:ilvl w:val="0"/>
                <w:numId w:val="1"/>
              </w:numPr>
              <w:spacing w:line="237" w:lineRule="auto"/>
              <w:ind w:left="0" w:right="47" w:firstLine="360"/>
              <w:jc w:val="both"/>
              <w:rPr>
                <w:lang w:val="ru-RU"/>
              </w:rPr>
            </w:pP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Аналіз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старонкі­навігатара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тэматычнага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раздзела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Мірна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жыць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—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шчаслівым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быць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>».</w:t>
            </w:r>
          </w:p>
          <w:p w:rsidR="00A42E04" w:rsidRPr="00052FEB" w:rsidRDefault="00A42E04" w:rsidP="000D6C5E">
            <w:pPr>
              <w:spacing w:line="237" w:lineRule="auto"/>
              <w:ind w:right="47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Фанетыка­арфаэпічныя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практыка</w:t>
            </w:r>
            <w:r w:rsidRPr="00052FEB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анні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аснове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верша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Міхася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Паз</w:t>
            </w:r>
            <w:r w:rsidRPr="00052FEB">
              <w:rPr>
                <w:rFonts w:ascii="Times New Roman" w:eastAsia="Times New Roman" w:hAnsi="Times New Roman" w:cs="Times New Roman"/>
                <w:lang w:val="ru-RU"/>
              </w:rPr>
              <w:t>някова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052FEB" w:rsidRDefault="00A42E04" w:rsidP="000D6C5E">
            <w:pPr>
              <w:spacing w:line="237" w:lineRule="auto"/>
              <w:jc w:val="both"/>
              <w:rPr>
                <w:lang w:val="ru-RU"/>
              </w:rPr>
            </w:pP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Лексічная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работа з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незразумелымі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словамі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Default="00A42E04" w:rsidP="000D6C5E">
            <w:pPr>
              <w:spacing w:line="237" w:lineRule="auto"/>
              <w:ind w:right="47"/>
              <w:jc w:val="both"/>
              <w:rPr>
                <w:lang w:val="ru-RU"/>
              </w:rPr>
            </w:pP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Выразнае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чытан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верша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настаў</w:t>
            </w:r>
            <w:r w:rsidRPr="00052FEB">
              <w:rPr>
                <w:rFonts w:ascii="Times New Roman" w:eastAsia="Times New Roman" w:hAnsi="Times New Roman" w:cs="Times New Roman"/>
                <w:lang w:val="ru-RU"/>
              </w:rPr>
              <w:t>нікам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Выяўленне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першаснага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ўспрымання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па 1—2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пытаннях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настаўніка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052FEB" w:rsidRDefault="00A42E04" w:rsidP="000D6C5E">
            <w:pPr>
              <w:spacing w:line="237" w:lineRule="auto"/>
              <w:ind w:right="47"/>
              <w:jc w:val="both"/>
              <w:rPr>
                <w:lang w:val="ru-RU"/>
              </w:rPr>
            </w:pP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Самастойнае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верша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вучнямі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Default="00A42E04" w:rsidP="000D6C5E">
            <w:pPr>
              <w:spacing w:line="238" w:lineRule="auto"/>
              <w:ind w:right="4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Гутарка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змесце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пытаннях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052FEB">
              <w:rPr>
                <w:rFonts w:ascii="Times New Roman" w:eastAsia="Times New Roman" w:hAnsi="Times New Roman" w:cs="Times New Roman"/>
                <w:lang w:val="ru-RU"/>
              </w:rPr>
              <w:t>заданнях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падручніка</w:t>
            </w:r>
            <w:proofErr w:type="spellEnd"/>
            <w:r w:rsidRPr="00052FE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Default="00A42E04" w:rsidP="000D6C5E">
            <w:pPr>
              <w:spacing w:line="238" w:lineRule="auto"/>
              <w:ind w:right="4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персанажаў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мастацкіх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Характарыстыка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герояў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 xml:space="preserve">Фармуляванне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тэмы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асноўнай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думкі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верша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42E04" w:rsidRPr="0054764B" w:rsidRDefault="00A42E04" w:rsidP="000D6C5E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Слоўнікавая работа з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незразумелымі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словамі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54764B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54764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4020D4" w:rsidRDefault="00A42E04" w:rsidP="000D6C5E">
            <w:pPr>
              <w:spacing w:line="235" w:lineRule="auto"/>
              <w:jc w:val="both"/>
              <w:rPr>
                <w:lang w:val="ru-RU"/>
              </w:rPr>
            </w:pP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настаўнікам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вучнямі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Pr="004020D4" w:rsidRDefault="00A42E04" w:rsidP="000D6C5E">
            <w:pPr>
              <w:spacing w:line="235" w:lineRule="auto"/>
              <w:ind w:right="45"/>
              <w:jc w:val="both"/>
              <w:rPr>
                <w:lang w:val="ru-RU"/>
              </w:rPr>
            </w:pP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мэтай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вызначэння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рыс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характару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персанажаў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галоўнай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думкі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і формы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Pr="004020D4" w:rsidRDefault="00A42E04" w:rsidP="000D6C5E">
            <w:pPr>
              <w:spacing w:line="235" w:lineRule="auto"/>
              <w:jc w:val="both"/>
              <w:rPr>
                <w:lang w:val="ru-RU"/>
              </w:rPr>
            </w:pP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Выказванне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вучнёўскіх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адносін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герояў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зместу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Pr="004020D4" w:rsidRDefault="00A42E04" w:rsidP="000D6C5E">
            <w:pPr>
              <w:spacing w:line="235" w:lineRule="auto"/>
              <w:ind w:right="46"/>
              <w:jc w:val="both"/>
              <w:rPr>
                <w:lang w:val="ru-RU"/>
              </w:rPr>
            </w:pP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Падрыхтоўка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падрабязнага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пераказу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пераказ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эпізоду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па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складзеным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плане. (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Пачатак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ад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: «Мы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пайшлі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далей, і я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расказаў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Максімку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…» і да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«…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пунсавелі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кветкі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>…».)</w:t>
            </w:r>
          </w:p>
          <w:p w:rsidR="00A42E04" w:rsidRPr="004020D4" w:rsidRDefault="00A42E04" w:rsidP="000D6C5E">
            <w:pPr>
              <w:spacing w:line="235" w:lineRule="auto"/>
              <w:jc w:val="both"/>
              <w:rPr>
                <w:lang w:val="ru-RU"/>
              </w:rPr>
            </w:pP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Падрыхтоўка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выразнага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чытання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4020D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4020D4">
              <w:rPr>
                <w:rFonts w:ascii="Times New Roman" w:eastAsia="Times New Roman" w:hAnsi="Times New Roman" w:cs="Times New Roman"/>
                <w:lang w:val="ru-RU"/>
              </w:rPr>
              <w:t xml:space="preserve"> па ролях. </w:t>
            </w:r>
          </w:p>
          <w:p w:rsidR="00A42E04" w:rsidRPr="00B36D16" w:rsidRDefault="00A42E04" w:rsidP="000D6C5E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Інсцэніраванне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твора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A42E04" w:rsidRPr="00812EC1" w:rsidRDefault="00A42E04" w:rsidP="000D6C5E">
            <w:pPr>
              <w:spacing w:line="239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Слоўнікавая работа з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незра</w:t>
            </w:r>
            <w:r w:rsidRPr="00812EC1">
              <w:rPr>
                <w:rFonts w:ascii="Times New Roman" w:eastAsia="Times New Roman" w:hAnsi="Times New Roman" w:cs="Times New Roman"/>
                <w:lang w:val="ru-RU"/>
              </w:rPr>
              <w:t>зумелымі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словамі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812EC1" w:rsidRDefault="00A42E04" w:rsidP="000D6C5E">
            <w:pPr>
              <w:spacing w:line="239" w:lineRule="auto"/>
              <w:jc w:val="both"/>
              <w:rPr>
                <w:lang w:val="ru-RU"/>
              </w:rPr>
            </w:pP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настаўнікам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вучнямі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812EC1" w:rsidRDefault="00A42E04" w:rsidP="000D6C5E">
            <w:pPr>
              <w:spacing w:line="239" w:lineRule="auto"/>
              <w:ind w:right="46"/>
              <w:jc w:val="both"/>
              <w:rPr>
                <w:lang w:val="ru-RU"/>
              </w:rPr>
            </w:pP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Аналітычная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работа з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творам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мэтай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вызначэння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рыс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характару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персанажаў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галоўнай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думкі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і формы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Pr="00812EC1" w:rsidRDefault="00A42E04" w:rsidP="000D6C5E">
            <w:pPr>
              <w:spacing w:line="239" w:lineRule="auto"/>
              <w:jc w:val="both"/>
              <w:rPr>
                <w:lang w:val="ru-RU"/>
              </w:rPr>
            </w:pP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Выказванне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чытацкіх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адносін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герояў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зместу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812EC1" w:rsidRDefault="00A42E04" w:rsidP="000D6C5E">
            <w:pPr>
              <w:spacing w:line="239" w:lineRule="auto"/>
              <w:ind w:right="46"/>
              <w:jc w:val="both"/>
              <w:rPr>
                <w:lang w:val="ru-RU"/>
              </w:rPr>
            </w:pP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Падрыхтоўка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падрабязнага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пераказу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часткі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пра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подзвіг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пагранічніка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Бабронка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дапамогай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калектыўна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12EC1">
              <w:rPr>
                <w:rFonts w:ascii="Times New Roman" w:eastAsia="Times New Roman" w:hAnsi="Times New Roman" w:cs="Times New Roman"/>
                <w:lang w:val="ru-RU"/>
              </w:rPr>
              <w:t>складзенага</w:t>
            </w:r>
            <w:proofErr w:type="spellEnd"/>
            <w:r w:rsidRPr="00812EC1">
              <w:rPr>
                <w:rFonts w:ascii="Times New Roman" w:eastAsia="Times New Roman" w:hAnsi="Times New Roman" w:cs="Times New Roman"/>
                <w:lang w:val="ru-RU"/>
              </w:rPr>
              <w:t xml:space="preserve"> плана. </w:t>
            </w:r>
          </w:p>
          <w:p w:rsidR="00A42E04" w:rsidRPr="00A42E04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Работа па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рубрыцы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Давайце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абмяркуем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тэму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разам»: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вуснае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апі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­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санне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рэпрадукцыі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карціны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Міхаіла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Савіцкага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Дзеці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вайны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» па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пытаннях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вучэбнага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дапаможніка</w:t>
            </w:r>
            <w:proofErr w:type="spellEnd"/>
          </w:p>
        </w:tc>
        <w:tc>
          <w:tcPr>
            <w:tcW w:w="3404" w:type="dxa"/>
          </w:tcPr>
          <w:p w:rsidR="00A42E04" w:rsidRPr="00A42E04" w:rsidRDefault="00A42E04" w:rsidP="000D6C5E">
            <w:pPr>
              <w:spacing w:line="239" w:lineRule="auto"/>
              <w:ind w:right="48"/>
              <w:jc w:val="both"/>
              <w:rPr>
                <w:lang w:val="ru-RU"/>
              </w:rPr>
            </w:pP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Тлумачэнне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лексічнага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значэння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незразумелых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слоў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твора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настаўнікам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807C77">
              <w:rPr>
                <w:rFonts w:ascii="Times New Roman" w:eastAsia="Times New Roman" w:hAnsi="Times New Roman" w:cs="Times New Roman"/>
                <w:lang w:val="ru-RU"/>
              </w:rPr>
              <w:t>вучнямі</w:t>
            </w:r>
            <w:proofErr w:type="spellEnd"/>
            <w:r w:rsidRPr="00807C7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Прагназаванне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вучнямі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сваёй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канцоўкі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A42E04" w:rsidRDefault="00A42E04" w:rsidP="000D6C5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Аналітычная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работа з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творам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Выбарачнае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мэтай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вызначэння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персанажаў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галоўнага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героя,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учынкаў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іх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прычын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Выказванне</w:t>
            </w:r>
            <w:proofErr w:type="spellEnd"/>
            <w:r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чытацкіх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адносін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дзейных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асоб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зместу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42E04" w:rsidRPr="00A42E04" w:rsidRDefault="00A42E04" w:rsidP="000D6C5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Вызначэнне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галоўнай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думкі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і формы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аповеду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A42E04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Падрыхтоўка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падрабязнага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пераказу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і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пераказ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пра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подзвіг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» ката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Марціна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з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дапамогай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калектыўна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42E04">
              <w:rPr>
                <w:rFonts w:ascii="Times New Roman" w:eastAsia="Times New Roman" w:hAnsi="Times New Roman" w:cs="Times New Roman"/>
                <w:lang w:val="ru-RU"/>
              </w:rPr>
              <w:t>складзенага</w:t>
            </w:r>
            <w:proofErr w:type="spellEnd"/>
            <w:r w:rsidRPr="00A42E04">
              <w:rPr>
                <w:rFonts w:ascii="Times New Roman" w:eastAsia="Times New Roman" w:hAnsi="Times New Roman" w:cs="Times New Roman"/>
                <w:lang w:val="ru-RU"/>
              </w:rPr>
              <w:t xml:space="preserve"> плана</w:t>
            </w:r>
          </w:p>
        </w:tc>
      </w:tr>
      <w:tr w:rsidR="00A42E04" w:rsidTr="00A42E04">
        <w:tc>
          <w:tcPr>
            <w:tcW w:w="3322" w:type="dxa"/>
          </w:tcPr>
          <w:p w:rsidR="00A42E04" w:rsidRPr="00BE62DF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Дамашняе заданне</w:t>
            </w:r>
          </w:p>
        </w:tc>
        <w:tc>
          <w:tcPr>
            <w:tcW w:w="3629" w:type="dxa"/>
          </w:tcPr>
          <w:p w:rsidR="00A42E04" w:rsidRDefault="00A42E04" w:rsidP="000D6C5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C0566">
              <w:rPr>
                <w:rFonts w:ascii="Times New Roman" w:eastAsia="Times New Roman" w:hAnsi="Times New Roman" w:cs="Times New Roman"/>
                <w:lang w:val="ru-RU"/>
              </w:rPr>
              <w:t xml:space="preserve">Выразнае </w:t>
            </w:r>
            <w:proofErr w:type="spellStart"/>
            <w:r w:rsidRPr="00FC0566">
              <w:rPr>
                <w:rFonts w:ascii="Times New Roman" w:eastAsia="Times New Roman" w:hAnsi="Times New Roman" w:cs="Times New Roman"/>
                <w:lang w:val="ru-RU"/>
              </w:rPr>
              <w:t>чытанне</w:t>
            </w:r>
            <w:proofErr w:type="spellEnd"/>
            <w:r w:rsidRPr="00FC0566">
              <w:rPr>
                <w:rFonts w:ascii="Times New Roman" w:eastAsia="Times New Roman" w:hAnsi="Times New Roman" w:cs="Times New Roman"/>
                <w:lang w:val="ru-RU"/>
              </w:rPr>
              <w:t xml:space="preserve"> верша і </w:t>
            </w:r>
            <w:proofErr w:type="spellStart"/>
            <w:r w:rsidRPr="00FC0566">
              <w:rPr>
                <w:rFonts w:ascii="Times New Roman" w:eastAsia="Times New Roman" w:hAnsi="Times New Roman" w:cs="Times New Roman"/>
                <w:lang w:val="ru-RU"/>
              </w:rPr>
              <w:t>адказ</w:t>
            </w:r>
            <w:proofErr w:type="spellEnd"/>
            <w:r w:rsidRPr="00FC0566"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FC0566">
              <w:rPr>
                <w:rFonts w:ascii="Times New Roman" w:eastAsia="Times New Roman" w:hAnsi="Times New Roman" w:cs="Times New Roman"/>
                <w:lang w:val="ru-RU"/>
              </w:rPr>
              <w:t>пытанні</w:t>
            </w:r>
            <w:proofErr w:type="spellEnd"/>
            <w:r w:rsidRPr="00FC056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C0566">
              <w:rPr>
                <w:rFonts w:ascii="Times New Roman" w:eastAsia="Times New Roman" w:hAnsi="Times New Roman" w:cs="Times New Roman"/>
                <w:lang w:val="ru-RU"/>
              </w:rPr>
              <w:t>пасля</w:t>
            </w:r>
            <w:proofErr w:type="spellEnd"/>
            <w:r w:rsidRPr="00FC056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C0566">
              <w:rPr>
                <w:rFonts w:ascii="Times New Roman" w:eastAsia="Times New Roman" w:hAnsi="Times New Roman" w:cs="Times New Roman"/>
                <w:lang w:val="ru-RU"/>
              </w:rPr>
              <w:t>яго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42E04" w:rsidRPr="003059B9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Падрыхтавацца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вы</w:t>
            </w:r>
            <w:r w:rsidRPr="003059B9">
              <w:rPr>
                <w:rFonts w:ascii="Times New Roman" w:eastAsia="Times New Roman" w:hAnsi="Times New Roman" w:cs="Times New Roman"/>
                <w:lang w:val="ru-RU"/>
              </w:rPr>
              <w:t>разнага</w:t>
            </w:r>
            <w:proofErr w:type="spellEnd"/>
            <w:r w:rsidRPr="003059B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3059B9">
              <w:rPr>
                <w:rFonts w:ascii="Times New Roman" w:eastAsia="Times New Roman" w:hAnsi="Times New Roman" w:cs="Times New Roman"/>
                <w:lang w:val="ru-RU"/>
              </w:rPr>
              <w:t>чытання</w:t>
            </w:r>
            <w:proofErr w:type="spellEnd"/>
            <w:r w:rsidRPr="003059B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3059B9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3059B9">
              <w:rPr>
                <w:rFonts w:ascii="Times New Roman" w:eastAsia="Times New Roman" w:hAnsi="Times New Roman" w:cs="Times New Roman"/>
                <w:lang w:val="ru-RU"/>
              </w:rPr>
              <w:t xml:space="preserve"> па ролях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3688" w:type="dxa"/>
          </w:tcPr>
          <w:p w:rsidR="00A42E04" w:rsidRPr="001856D9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Падрабязны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пераказ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часткі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Подзвіг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пагранічніка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Бабронка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» з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дапамогай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856D9">
              <w:rPr>
                <w:rFonts w:ascii="Times New Roman" w:eastAsia="Times New Roman" w:hAnsi="Times New Roman" w:cs="Times New Roman"/>
                <w:lang w:val="ru-RU"/>
              </w:rPr>
              <w:t>складзенага</w:t>
            </w:r>
            <w:proofErr w:type="spellEnd"/>
            <w:r w:rsidRPr="001856D9">
              <w:rPr>
                <w:rFonts w:ascii="Times New Roman" w:eastAsia="Times New Roman" w:hAnsi="Times New Roman" w:cs="Times New Roman"/>
                <w:lang w:val="ru-RU"/>
              </w:rPr>
              <w:t xml:space="preserve"> плана</w:t>
            </w:r>
          </w:p>
        </w:tc>
        <w:tc>
          <w:tcPr>
            <w:tcW w:w="3404" w:type="dxa"/>
          </w:tcPr>
          <w:p w:rsidR="00A42E04" w:rsidRPr="002B19CA" w:rsidRDefault="00A42E04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2B19CA">
              <w:rPr>
                <w:rFonts w:ascii="Times New Roman" w:eastAsia="Times New Roman" w:hAnsi="Times New Roman" w:cs="Times New Roman"/>
                <w:lang w:val="ru-RU"/>
              </w:rPr>
              <w:t>Падрыхтавацца</w:t>
            </w:r>
            <w:proofErr w:type="spellEnd"/>
            <w:r w:rsidRPr="002B19CA">
              <w:rPr>
                <w:rFonts w:ascii="Times New Roman" w:eastAsia="Times New Roman" w:hAnsi="Times New Roman" w:cs="Times New Roman"/>
                <w:lang w:val="ru-RU"/>
              </w:rPr>
              <w:t xml:space="preserve"> да </w:t>
            </w:r>
            <w:proofErr w:type="spellStart"/>
            <w:r w:rsidRPr="002B19CA">
              <w:rPr>
                <w:rFonts w:ascii="Times New Roman" w:eastAsia="Times New Roman" w:hAnsi="Times New Roman" w:cs="Times New Roman"/>
                <w:lang w:val="ru-RU"/>
              </w:rPr>
              <w:t>падрабязнага</w:t>
            </w:r>
            <w:proofErr w:type="spellEnd"/>
            <w:r w:rsidRPr="002B19CA">
              <w:rPr>
                <w:rFonts w:ascii="Times New Roman" w:eastAsia="Times New Roman" w:hAnsi="Times New Roman" w:cs="Times New Roman"/>
                <w:lang w:val="ru-RU"/>
              </w:rPr>
              <w:t xml:space="preserve"> пераказу </w:t>
            </w:r>
            <w:proofErr w:type="spellStart"/>
            <w:r w:rsidRPr="002B19CA">
              <w:rPr>
                <w:rFonts w:ascii="Times New Roman" w:eastAsia="Times New Roman" w:hAnsi="Times New Roman" w:cs="Times New Roman"/>
                <w:lang w:val="ru-RU"/>
              </w:rPr>
              <w:t>апавядання</w:t>
            </w:r>
            <w:proofErr w:type="spellEnd"/>
            <w:r w:rsidRPr="002B19CA">
              <w:rPr>
                <w:rFonts w:ascii="Times New Roman" w:eastAsia="Times New Roman" w:hAnsi="Times New Roman" w:cs="Times New Roman"/>
                <w:lang w:val="ru-RU"/>
              </w:rPr>
              <w:t xml:space="preserve"> па плане</w:t>
            </w:r>
          </w:p>
        </w:tc>
      </w:tr>
    </w:tbl>
    <w:p w:rsidR="00A42E04" w:rsidRDefault="00A42E04" w:rsidP="00A42E04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42E04" w:rsidRDefault="00A42E04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tbl>
      <w:tblPr>
        <w:tblStyle w:val="a3"/>
        <w:tblW w:w="14318" w:type="dxa"/>
        <w:tblInd w:w="-856" w:type="dxa"/>
        <w:tblLook w:val="04A0" w:firstRow="1" w:lastRow="0" w:firstColumn="1" w:lastColumn="0" w:noHBand="0" w:noVBand="1"/>
      </w:tblPr>
      <w:tblGrid>
        <w:gridCol w:w="2315"/>
        <w:gridCol w:w="3923"/>
        <w:gridCol w:w="3969"/>
        <w:gridCol w:w="4111"/>
      </w:tblGrid>
      <w:tr w:rsidR="001D7C41" w:rsidTr="00C30DCE">
        <w:tc>
          <w:tcPr>
            <w:tcW w:w="2315" w:type="dxa"/>
          </w:tcPr>
          <w:p w:rsidR="001D7C41" w:rsidRPr="00FA43E4" w:rsidRDefault="001D7C4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Русский язык</w:t>
            </w:r>
          </w:p>
        </w:tc>
        <w:tc>
          <w:tcPr>
            <w:tcW w:w="12003" w:type="dxa"/>
            <w:gridSpan w:val="3"/>
          </w:tcPr>
          <w:p w:rsidR="001D7C41" w:rsidRPr="002E5B63" w:rsidRDefault="001D7C41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29.04-08.05.2020</w:t>
            </w:r>
          </w:p>
        </w:tc>
      </w:tr>
      <w:tr w:rsidR="00C30DCE" w:rsidRPr="002E5B63" w:rsidTr="00C30DCE">
        <w:tc>
          <w:tcPr>
            <w:tcW w:w="2315" w:type="dxa"/>
          </w:tcPr>
          <w:p w:rsidR="001D7C41" w:rsidRPr="00BE62DF" w:rsidRDefault="001D7C4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Тема урока</w:t>
            </w:r>
          </w:p>
        </w:tc>
        <w:tc>
          <w:tcPr>
            <w:tcW w:w="3923" w:type="dxa"/>
          </w:tcPr>
          <w:p w:rsidR="001D7C41" w:rsidRPr="00801E80" w:rsidRDefault="001D7C41" w:rsidP="000D6C5E">
            <w:pPr>
              <w:jc w:val="center"/>
              <w:rPr>
                <w:lang w:val="ru-RU"/>
              </w:rPr>
            </w:pPr>
            <w:r w:rsidRPr="008E35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Изменение имен прилагательных по числам и родам</w:t>
            </w:r>
          </w:p>
        </w:tc>
        <w:tc>
          <w:tcPr>
            <w:tcW w:w="3969" w:type="dxa"/>
          </w:tcPr>
          <w:p w:rsidR="001D7C41" w:rsidRPr="00801E80" w:rsidRDefault="001D7C41" w:rsidP="000D6C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01E8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Глагол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как часть речи, его значение, роль в предложении</w:t>
            </w:r>
          </w:p>
        </w:tc>
        <w:tc>
          <w:tcPr>
            <w:tcW w:w="4111" w:type="dxa"/>
          </w:tcPr>
          <w:p w:rsidR="001D7C41" w:rsidRPr="00801E80" w:rsidRDefault="001D7C41" w:rsidP="000D6C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Изменение глаголов по числам</w:t>
            </w:r>
          </w:p>
        </w:tc>
      </w:tr>
      <w:tr w:rsidR="00C30DCE" w:rsidRPr="00184201" w:rsidTr="00C30DCE">
        <w:tc>
          <w:tcPr>
            <w:tcW w:w="2315" w:type="dxa"/>
          </w:tcPr>
          <w:p w:rsidR="001D7C41" w:rsidRPr="00BE62DF" w:rsidRDefault="001D7C4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На уроке</w:t>
            </w:r>
          </w:p>
        </w:tc>
        <w:tc>
          <w:tcPr>
            <w:tcW w:w="3923" w:type="dxa"/>
          </w:tcPr>
          <w:p w:rsidR="001D7C41" w:rsidRPr="0049314E" w:rsidRDefault="001D7C41" w:rsidP="000D6C5E">
            <w:pPr>
              <w:spacing w:line="239" w:lineRule="auto"/>
              <w:rPr>
                <w:lang w:val="ru-RU"/>
              </w:rPr>
            </w:pPr>
            <w:r w:rsidRPr="0049314E">
              <w:rPr>
                <w:rFonts w:ascii="Times New Roman" w:eastAsia="Times New Roman" w:hAnsi="Times New Roman" w:cs="Times New Roman"/>
                <w:lang w:val="ru-RU"/>
              </w:rPr>
              <w:t>Чтение и анализ таблицы «Изменения имен прилагательных по числам».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(упр. 162)</w:t>
            </w:r>
          </w:p>
          <w:p w:rsidR="001D7C41" w:rsidRPr="0049314E" w:rsidRDefault="001D7C41" w:rsidP="000D6C5E">
            <w:pPr>
              <w:spacing w:line="239" w:lineRule="auto"/>
              <w:ind w:right="48"/>
              <w:rPr>
                <w:lang w:val="ru-RU"/>
              </w:rPr>
            </w:pPr>
            <w:r w:rsidRPr="0049314E">
              <w:rPr>
                <w:rFonts w:ascii="Times New Roman" w:eastAsia="Times New Roman" w:hAnsi="Times New Roman" w:cs="Times New Roman"/>
                <w:lang w:val="ru-RU"/>
              </w:rPr>
              <w:t>Чтение информации об изменении имен прилагательных по числам и окончаниях во множественном числе.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(с. 93)</w:t>
            </w:r>
          </w:p>
          <w:p w:rsidR="001D7C41" w:rsidRDefault="001D7C41" w:rsidP="000D6C5E">
            <w:pPr>
              <w:spacing w:line="239" w:lineRule="auto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49314E">
              <w:rPr>
                <w:rFonts w:ascii="Times New Roman" w:eastAsia="Times New Roman" w:hAnsi="Times New Roman" w:cs="Times New Roman"/>
                <w:lang w:val="ru-RU"/>
              </w:rPr>
              <w:t>Постановка имен прилагательных в форму множественно числа. Запись словосочетаний «имя прилагательное + имя существительное» в форме множественного числа. Выделение окончаний имен прилагательны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х в форме множественного числа.</w:t>
            </w:r>
            <w:r>
              <w:rPr>
                <w:rFonts w:ascii="Times New Roman" w:eastAsia="Times New Roman" w:hAnsi="Times New Roman" w:cs="Times New Roman"/>
                <w:lang w:val="ru-RU"/>
              </w:rPr>
              <w:br/>
              <w:t>(упр. 164)</w:t>
            </w:r>
          </w:p>
          <w:p w:rsidR="001D7C41" w:rsidRPr="0049314E" w:rsidRDefault="001D7C41" w:rsidP="000D6C5E">
            <w:pPr>
              <w:spacing w:line="239" w:lineRule="auto"/>
              <w:ind w:right="46"/>
              <w:rPr>
                <w:lang w:val="ru-RU"/>
              </w:rPr>
            </w:pPr>
            <w:r w:rsidRPr="0049314E">
              <w:rPr>
                <w:rFonts w:ascii="Times New Roman" w:eastAsia="Times New Roman" w:hAnsi="Times New Roman" w:cs="Times New Roman"/>
                <w:lang w:val="ru-RU"/>
              </w:rPr>
              <w:t>Подбор к данным именам существительным в форме множественного числа подходящих по смыслу имен прилагательных.</w:t>
            </w:r>
          </w:p>
          <w:p w:rsidR="001D7C41" w:rsidRPr="001D7C41" w:rsidRDefault="001D7C41" w:rsidP="000D6C5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D7C41">
              <w:rPr>
                <w:rFonts w:ascii="Times New Roman" w:eastAsia="Times New Roman" w:hAnsi="Times New Roman" w:cs="Times New Roman"/>
                <w:lang w:val="ru-RU"/>
              </w:rPr>
              <w:t>Составление словосочетаний. Запись словосочетаний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(упр. 166)</w:t>
            </w:r>
          </w:p>
          <w:p w:rsidR="001D7C41" w:rsidRPr="00086E89" w:rsidRDefault="001D7C41" w:rsidP="000D6C5E">
            <w:pPr>
              <w:spacing w:line="239" w:lineRule="auto"/>
              <w:ind w:right="46"/>
              <w:rPr>
                <w:lang w:val="ru-RU"/>
              </w:rPr>
            </w:pPr>
            <w:r w:rsidRPr="00086E89">
              <w:rPr>
                <w:rFonts w:ascii="Times New Roman" w:eastAsia="Times New Roman" w:hAnsi="Times New Roman" w:cs="Times New Roman"/>
                <w:lang w:val="ru-RU"/>
              </w:rPr>
              <w:t>Чтение информации об изменении имен прилагательных единственного числа по родам. Формулирование вывода о том, что окончания имен прилагательных в форме единственного числа указывают на род имен прилагательных.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(с. 95, упр. 169)</w:t>
            </w:r>
          </w:p>
          <w:p w:rsidR="001D7C41" w:rsidRPr="00086E89" w:rsidRDefault="001D7C41" w:rsidP="000D6C5E">
            <w:pPr>
              <w:spacing w:line="239" w:lineRule="auto"/>
              <w:ind w:right="47"/>
              <w:rPr>
                <w:lang w:val="ru-RU"/>
              </w:rPr>
            </w:pPr>
            <w:r w:rsidRPr="00086E89">
              <w:rPr>
                <w:rFonts w:ascii="Times New Roman" w:eastAsia="Times New Roman" w:hAnsi="Times New Roman" w:cs="Times New Roman"/>
                <w:lang w:val="ru-RU"/>
              </w:rPr>
              <w:t>Определение рода имен прилагательных в словосочетаниях «имя прилагательное +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86E89">
              <w:rPr>
                <w:rFonts w:ascii="Times New Roman" w:eastAsia="Times New Roman" w:hAnsi="Times New Roman" w:cs="Times New Roman"/>
                <w:lang w:val="ru-RU"/>
              </w:rPr>
              <w:t xml:space="preserve">имя существительное». </w:t>
            </w:r>
          </w:p>
          <w:p w:rsidR="001D7C41" w:rsidRPr="00086E89" w:rsidRDefault="001D7C41" w:rsidP="000D6C5E">
            <w:pPr>
              <w:spacing w:line="239" w:lineRule="auto"/>
              <w:rPr>
                <w:lang w:val="ru-RU"/>
              </w:rPr>
            </w:pPr>
            <w:r w:rsidRPr="00086E89">
              <w:rPr>
                <w:rFonts w:ascii="Times New Roman" w:eastAsia="Times New Roman" w:hAnsi="Times New Roman" w:cs="Times New Roman"/>
                <w:lang w:val="ru-RU"/>
              </w:rPr>
              <w:t>Списывание словосочетаний с дописыванием пропущенных окончаний имен прилагательных. Выделение окончаний имен прилагательных.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(упр. 170)</w:t>
            </w:r>
          </w:p>
          <w:p w:rsidR="001D7C41" w:rsidRPr="00086E89" w:rsidRDefault="001D7C41" w:rsidP="000D6C5E">
            <w:pPr>
              <w:spacing w:line="239" w:lineRule="auto"/>
              <w:rPr>
                <w:lang w:val="ru-RU"/>
              </w:rPr>
            </w:pPr>
            <w:r w:rsidRPr="00086E8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Нахождение в тексте имен прилагательных в форме единственного числа.</w:t>
            </w:r>
          </w:p>
          <w:p w:rsidR="00577EF8" w:rsidRDefault="001D7C41" w:rsidP="00562A1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Чтен</w:t>
            </w:r>
            <w:r w:rsidR="00562A11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r w:rsidRPr="00086E89">
              <w:rPr>
                <w:rFonts w:ascii="Times New Roman" w:eastAsia="Times New Roman" w:hAnsi="Times New Roman" w:cs="Times New Roman"/>
                <w:lang w:val="ru-RU"/>
              </w:rPr>
              <w:t xml:space="preserve"> предложений, в которых имена прилагательные стоят в форме единственного числа. </w:t>
            </w:r>
            <w:r w:rsidRPr="001D7C41">
              <w:rPr>
                <w:rFonts w:ascii="Times New Roman" w:eastAsia="Times New Roman" w:hAnsi="Times New Roman" w:cs="Times New Roman"/>
                <w:lang w:val="ru-RU"/>
              </w:rPr>
              <w:t>Выделение их окончаний</w:t>
            </w:r>
            <w:r w:rsidR="00562A11">
              <w:rPr>
                <w:rFonts w:ascii="Times New Roman" w:eastAsia="Times New Roman" w:hAnsi="Times New Roman" w:cs="Times New Roman"/>
                <w:lang w:val="ru-RU"/>
              </w:rPr>
              <w:t>, обозначение окончаний (упр. 171, устно)</w:t>
            </w:r>
            <w:r w:rsidR="0097085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D7C41" w:rsidRPr="00970852" w:rsidRDefault="00970852" w:rsidP="00562A1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Доп</w:t>
            </w:r>
            <w:r w:rsidR="00577EF8">
              <w:rPr>
                <w:rFonts w:ascii="Times New Roman" w:eastAsia="Times New Roman" w:hAnsi="Times New Roman" w:cs="Times New Roman"/>
                <w:lang w:val="ru-RU"/>
              </w:rPr>
              <w:t>олнительный материал:</w:t>
            </w:r>
          </w:p>
          <w:p w:rsidR="00970852" w:rsidRPr="00970852" w:rsidRDefault="00970852" w:rsidP="00562A1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1D7C41" w:rsidRPr="00CE1009" w:rsidRDefault="001D7C41" w:rsidP="000D6C5E">
            <w:pPr>
              <w:spacing w:line="239" w:lineRule="auto"/>
              <w:rPr>
                <w:lang w:val="ru-RU"/>
              </w:rPr>
            </w:pPr>
            <w:r w:rsidRPr="00CE100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Постановка вопросов к глаголам, запись глаголов по образцу.</w:t>
            </w:r>
            <w:r w:rsidR="00850B45">
              <w:rPr>
                <w:rFonts w:ascii="Times New Roman" w:eastAsia="Times New Roman" w:hAnsi="Times New Roman" w:cs="Times New Roman"/>
                <w:lang w:val="ru-RU"/>
              </w:rPr>
              <w:br/>
              <w:t>(упр. 177, устно)</w:t>
            </w:r>
          </w:p>
          <w:p w:rsidR="001D7C41" w:rsidRPr="00CE1009" w:rsidRDefault="001D7C41" w:rsidP="000D6C5E">
            <w:pPr>
              <w:spacing w:line="239" w:lineRule="auto"/>
              <w:ind w:right="46"/>
              <w:rPr>
                <w:lang w:val="ru-RU"/>
              </w:rPr>
            </w:pPr>
            <w:r w:rsidRPr="00CE1009">
              <w:rPr>
                <w:rFonts w:ascii="Times New Roman" w:eastAsia="Times New Roman" w:hAnsi="Times New Roman" w:cs="Times New Roman"/>
                <w:lang w:val="ru-RU"/>
              </w:rPr>
              <w:t>Нахождение главных членов предложения. Знакомство с синтаксической ролью глагола в предложении. Нахождение глаголов в переносном значении.</w:t>
            </w:r>
            <w:r w:rsidR="005E7149">
              <w:rPr>
                <w:rFonts w:ascii="Times New Roman" w:eastAsia="Times New Roman" w:hAnsi="Times New Roman" w:cs="Times New Roman"/>
                <w:lang w:val="ru-RU"/>
              </w:rPr>
              <w:t xml:space="preserve"> (упр. 178)</w:t>
            </w:r>
          </w:p>
          <w:p w:rsidR="001D7C41" w:rsidRPr="00CE1009" w:rsidRDefault="001D7C41" w:rsidP="000D6C5E">
            <w:pPr>
              <w:spacing w:line="239" w:lineRule="auto"/>
              <w:ind w:right="46"/>
              <w:rPr>
                <w:lang w:val="ru-RU"/>
              </w:rPr>
            </w:pPr>
            <w:r w:rsidRPr="00CE1009">
              <w:rPr>
                <w:rFonts w:ascii="Times New Roman" w:eastAsia="Times New Roman" w:hAnsi="Times New Roman" w:cs="Times New Roman"/>
                <w:lang w:val="ru-RU"/>
              </w:rPr>
              <w:t>Осложненное списывание (с подчеркиванием главных членов предложения, указанием, какими частями речи они являются).</w:t>
            </w:r>
            <w:r w:rsidR="005E7149">
              <w:rPr>
                <w:rFonts w:ascii="Times New Roman" w:eastAsia="Times New Roman" w:hAnsi="Times New Roman" w:cs="Times New Roman"/>
                <w:lang w:val="ru-RU"/>
              </w:rPr>
              <w:br/>
              <w:t>(упр. 179)</w:t>
            </w:r>
            <w:r w:rsidRPr="00CE100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D7C41" w:rsidRDefault="001D7C41" w:rsidP="000D6C5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E714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Словарное слово: </w:t>
            </w:r>
            <w:r w:rsidRPr="005E714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дятел</w:t>
            </w:r>
            <w:r w:rsidR="005E714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, </w:t>
            </w:r>
            <w:r w:rsidR="005E7149" w:rsidRPr="00D64A67">
              <w:rPr>
                <w:rFonts w:ascii="Times New Roman" w:eastAsia="Times New Roman" w:hAnsi="Times New Roman" w:cs="Times New Roman"/>
                <w:i/>
                <w:lang w:val="ru-RU"/>
              </w:rPr>
              <w:t>записать в словарь</w:t>
            </w:r>
          </w:p>
          <w:p w:rsidR="00C30DCE" w:rsidRDefault="00C30DCE" w:rsidP="000D6C5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:rsidR="00C30DCE" w:rsidRPr="00184201" w:rsidRDefault="00C30DCE" w:rsidP="000D6C5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111" w:type="dxa"/>
          </w:tcPr>
          <w:p w:rsidR="001D7C41" w:rsidRPr="00CE1009" w:rsidRDefault="000B42A9" w:rsidP="000D6C5E">
            <w:pPr>
              <w:spacing w:line="241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="001D7C41" w:rsidRPr="00CE1009">
              <w:rPr>
                <w:rFonts w:ascii="Times New Roman" w:eastAsia="Times New Roman" w:hAnsi="Times New Roman" w:cs="Times New Roman"/>
                <w:lang w:val="ru-RU"/>
              </w:rPr>
              <w:t xml:space="preserve"> части текста, постановка вопросов к глаголам, указание их числа.</w:t>
            </w:r>
            <w:r w:rsidR="00583C93">
              <w:rPr>
                <w:rFonts w:ascii="Times New Roman" w:eastAsia="Times New Roman" w:hAnsi="Times New Roman" w:cs="Times New Roman"/>
                <w:lang w:val="ru-RU"/>
              </w:rPr>
              <w:t xml:space="preserve"> (упр. 182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, устно</w:t>
            </w:r>
            <w:r w:rsidR="00583C93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  <w:p w:rsidR="000B42A9" w:rsidRDefault="001D7C41" w:rsidP="000B42A9">
            <w:pPr>
              <w:spacing w:line="241" w:lineRule="auto"/>
              <w:ind w:right="46"/>
              <w:rPr>
                <w:rFonts w:ascii="Times New Roman" w:eastAsia="Times New Roman" w:hAnsi="Times New Roman" w:cs="Times New Roman"/>
                <w:lang w:val="ru-RU"/>
              </w:rPr>
            </w:pPr>
            <w:r w:rsidRPr="00CE1009">
              <w:rPr>
                <w:rFonts w:ascii="Times New Roman" w:eastAsia="Times New Roman" w:hAnsi="Times New Roman" w:cs="Times New Roman"/>
                <w:lang w:val="ru-RU"/>
              </w:rPr>
              <w:t xml:space="preserve">Нахождение в тексте глаголов, определение их числа. Образование форм глаголов множественного числа. </w:t>
            </w:r>
            <w:r w:rsidR="000B42A9">
              <w:rPr>
                <w:rFonts w:ascii="Times New Roman" w:eastAsia="Times New Roman" w:hAnsi="Times New Roman" w:cs="Times New Roman"/>
                <w:lang w:val="ru-RU"/>
              </w:rPr>
              <w:t>Чтение предложения, содержащего ответ</w:t>
            </w:r>
            <w:r w:rsidRPr="00CE100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0B42A9">
              <w:rPr>
                <w:rFonts w:ascii="Times New Roman" w:eastAsia="Times New Roman" w:hAnsi="Times New Roman" w:cs="Times New Roman"/>
                <w:lang w:val="ru-RU"/>
              </w:rPr>
              <w:t>на вопрос в заголовке текста. (упр. 184, устно)</w:t>
            </w:r>
          </w:p>
          <w:p w:rsidR="004452F9" w:rsidRPr="004452F9" w:rsidRDefault="004452F9" w:rsidP="004452F9">
            <w:pPr>
              <w:spacing w:line="241" w:lineRule="auto"/>
              <w:ind w:right="4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Pr="004452F9">
              <w:rPr>
                <w:rFonts w:ascii="Times New Roman" w:eastAsia="Times New Roman" w:hAnsi="Times New Roman" w:cs="Times New Roman"/>
                <w:lang w:val="ru-RU"/>
              </w:rPr>
              <w:t xml:space="preserve"> (со вставкой подходящих слов из числа слов для справок).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4452F9">
              <w:rPr>
                <w:rFonts w:ascii="Times New Roman" w:eastAsia="Times New Roman" w:hAnsi="Times New Roman" w:cs="Times New Roman"/>
                <w:lang w:val="ru-RU"/>
              </w:rPr>
              <w:t xml:space="preserve"> главных членов предложения.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(упр. 189, устно)</w:t>
            </w:r>
          </w:p>
          <w:p w:rsidR="004452F9" w:rsidRPr="004452F9" w:rsidRDefault="004452F9" w:rsidP="004452F9">
            <w:pPr>
              <w:spacing w:after="3" w:line="241" w:lineRule="auto"/>
              <w:ind w:right="47"/>
              <w:rPr>
                <w:lang w:val="ru-RU"/>
              </w:rPr>
            </w:pPr>
            <w:r w:rsidRPr="004452F9">
              <w:rPr>
                <w:rFonts w:ascii="Times New Roman" w:eastAsia="Times New Roman" w:hAnsi="Times New Roman" w:cs="Times New Roman"/>
                <w:lang w:val="ru-RU"/>
              </w:rPr>
              <w:t xml:space="preserve">Поочередное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Pr="004452F9">
              <w:rPr>
                <w:rFonts w:ascii="Times New Roman" w:eastAsia="Times New Roman" w:hAnsi="Times New Roman" w:cs="Times New Roman"/>
                <w:lang w:val="ru-RU"/>
              </w:rPr>
              <w:t xml:space="preserve"> глаголов множественного и единственного числа. Выделение окончаний глаголов. </w:t>
            </w:r>
          </w:p>
          <w:p w:rsidR="001D7C41" w:rsidRPr="00CE1009" w:rsidRDefault="001D7C41" w:rsidP="004452F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E1009">
              <w:rPr>
                <w:rFonts w:ascii="Times New Roman" w:eastAsia="Times New Roman" w:hAnsi="Times New Roman" w:cs="Times New Roman"/>
                <w:i/>
                <w:lang w:val="ru-RU"/>
              </w:rPr>
              <w:t>Словарные слова:</w:t>
            </w:r>
            <w:r w:rsidRPr="00CE100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 календарь</w:t>
            </w:r>
            <w:r w:rsidRPr="00CE100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CE100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 футбол</w:t>
            </w:r>
            <w:r w:rsidR="004452F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, </w:t>
            </w:r>
            <w:r w:rsidR="004452F9" w:rsidRPr="00D64A67">
              <w:rPr>
                <w:rFonts w:ascii="Times New Roman" w:eastAsia="Times New Roman" w:hAnsi="Times New Roman" w:cs="Times New Roman"/>
                <w:i/>
                <w:lang w:val="ru-RU"/>
              </w:rPr>
              <w:t>записать в словарь</w:t>
            </w:r>
          </w:p>
        </w:tc>
      </w:tr>
      <w:tr w:rsidR="00C30DCE" w:rsidTr="00C30DCE">
        <w:tc>
          <w:tcPr>
            <w:tcW w:w="2315" w:type="dxa"/>
          </w:tcPr>
          <w:p w:rsidR="001D7C41" w:rsidRPr="00BE62DF" w:rsidRDefault="001D7C4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Домашнее задание</w:t>
            </w:r>
          </w:p>
        </w:tc>
        <w:tc>
          <w:tcPr>
            <w:tcW w:w="3923" w:type="dxa"/>
          </w:tcPr>
          <w:p w:rsidR="001D7C41" w:rsidRPr="00562A11" w:rsidRDefault="00562A1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11">
              <w:rPr>
                <w:rFonts w:ascii="Times New Roman" w:hAnsi="Times New Roman" w:cs="Times New Roman"/>
                <w:lang w:val="ru-RU"/>
              </w:rPr>
              <w:t xml:space="preserve">Упр. 162, с. </w:t>
            </w:r>
            <w:r>
              <w:rPr>
                <w:rFonts w:ascii="Times New Roman" w:hAnsi="Times New Roman" w:cs="Times New Roman"/>
                <w:lang w:val="ru-RU"/>
              </w:rPr>
              <w:t>93, учить правило, с. 95, упр. 169, учить правило, упр. 172</w:t>
            </w:r>
          </w:p>
        </w:tc>
        <w:tc>
          <w:tcPr>
            <w:tcW w:w="3969" w:type="dxa"/>
          </w:tcPr>
          <w:p w:rsidR="001D7C41" w:rsidRPr="00562A11" w:rsidRDefault="00EC724F" w:rsidP="000D6C5E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 103-104, учить правило, упр. 180</w:t>
            </w:r>
          </w:p>
        </w:tc>
        <w:tc>
          <w:tcPr>
            <w:tcW w:w="4111" w:type="dxa"/>
          </w:tcPr>
          <w:p w:rsidR="001D7C41" w:rsidRPr="00562A11" w:rsidRDefault="00FE1B75" w:rsidP="00593E1E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E1B75">
              <w:rPr>
                <w:rFonts w:ascii="Times New Roman" w:hAnsi="Times New Roman" w:cs="Times New Roman"/>
                <w:lang w:val="ru-RU"/>
              </w:rPr>
              <w:t>С. 10</w:t>
            </w:r>
            <w:r w:rsidR="00593E1E">
              <w:rPr>
                <w:rFonts w:ascii="Times New Roman" w:hAnsi="Times New Roman" w:cs="Times New Roman"/>
                <w:lang w:val="ru-RU"/>
              </w:rPr>
              <w:t>7, учить правило, упр. 186</w:t>
            </w:r>
          </w:p>
        </w:tc>
      </w:tr>
      <w:tr w:rsidR="00C30DCE" w:rsidRPr="00C30DCE" w:rsidTr="00C30DCE">
        <w:tc>
          <w:tcPr>
            <w:tcW w:w="2315" w:type="dxa"/>
          </w:tcPr>
          <w:p w:rsidR="00C30DCE" w:rsidRDefault="00C30DCE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Дополнительный материал</w:t>
            </w:r>
          </w:p>
        </w:tc>
        <w:tc>
          <w:tcPr>
            <w:tcW w:w="12003" w:type="dxa"/>
            <w:gridSpan w:val="3"/>
          </w:tcPr>
          <w:p w:rsidR="00C30DCE" w:rsidRPr="00C30DCE" w:rsidRDefault="00C30DCE" w:rsidP="00593E1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://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proofErr w:type="spellStart"/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youtube</w:t>
              </w:r>
              <w:proofErr w:type="spellEnd"/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/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?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=</w:t>
              </w:r>
              <w:proofErr w:type="spellStart"/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dUVIgCNDFos</w:t>
              </w:r>
              <w:proofErr w:type="spellEnd"/>
            </w:hyperlink>
          </w:p>
          <w:p w:rsidR="00C30DCE" w:rsidRPr="00C30DCE" w:rsidRDefault="00C30DCE" w:rsidP="00593E1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hyperlink r:id="rId8" w:history="1">
              <w:r w:rsidRPr="00C30DC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https://www.youtube.com/watch?v=FiuGzx9Lv2M</w:t>
              </w:r>
            </w:hyperlink>
          </w:p>
        </w:tc>
      </w:tr>
    </w:tbl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D7C41" w:rsidRPr="00C30DCE" w:rsidRDefault="001D7C4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85D48" w:rsidRPr="00C30DCE" w:rsidRDefault="00985D48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85D48" w:rsidRPr="00C30DCE" w:rsidRDefault="00985D48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85D48" w:rsidRPr="00C30DCE" w:rsidRDefault="00985D48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85D48" w:rsidRPr="00C30DCE" w:rsidRDefault="00985D48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Style w:val="a3"/>
        <w:tblW w:w="14034" w:type="dxa"/>
        <w:tblInd w:w="-714" w:type="dxa"/>
        <w:tblLook w:val="04A0" w:firstRow="1" w:lastRow="0" w:firstColumn="1" w:lastColumn="0" w:noHBand="0" w:noVBand="1"/>
      </w:tblPr>
      <w:tblGrid>
        <w:gridCol w:w="3319"/>
        <w:gridCol w:w="3627"/>
        <w:gridCol w:w="3686"/>
        <w:gridCol w:w="3402"/>
      </w:tblGrid>
      <w:tr w:rsidR="00184201" w:rsidTr="000D6C5E">
        <w:tc>
          <w:tcPr>
            <w:tcW w:w="3319" w:type="dxa"/>
          </w:tcPr>
          <w:p w:rsidR="00184201" w:rsidRPr="00FA43E4" w:rsidRDefault="0018420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Русская литература</w:t>
            </w:r>
          </w:p>
        </w:tc>
        <w:tc>
          <w:tcPr>
            <w:tcW w:w="10715" w:type="dxa"/>
            <w:gridSpan w:val="3"/>
          </w:tcPr>
          <w:p w:rsidR="00184201" w:rsidRPr="002E5B63" w:rsidRDefault="00184201" w:rsidP="000D6C5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2DF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29.04-08.05.2020</w:t>
            </w:r>
          </w:p>
        </w:tc>
      </w:tr>
      <w:tr w:rsidR="00184201" w:rsidRPr="002E5B63" w:rsidTr="000D6C5E">
        <w:tc>
          <w:tcPr>
            <w:tcW w:w="3319" w:type="dxa"/>
          </w:tcPr>
          <w:p w:rsidR="00184201" w:rsidRPr="00BE62DF" w:rsidRDefault="0018420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Тема урока</w:t>
            </w:r>
          </w:p>
        </w:tc>
        <w:tc>
          <w:tcPr>
            <w:tcW w:w="3627" w:type="dxa"/>
          </w:tcPr>
          <w:p w:rsidR="00184201" w:rsidRDefault="00145948" w:rsidP="00801E8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Внеклассное чтение</w:t>
            </w:r>
          </w:p>
          <w:p w:rsidR="00145948" w:rsidRPr="002E5B63" w:rsidRDefault="00145948" w:rsidP="00801E8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Книги о животных и природе (мировая детская литература)</w:t>
            </w:r>
          </w:p>
        </w:tc>
        <w:tc>
          <w:tcPr>
            <w:tcW w:w="3686" w:type="dxa"/>
          </w:tcPr>
          <w:p w:rsidR="00184201" w:rsidRDefault="000E2E63" w:rsidP="00801E8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Введение в раздел «Научно-познавательная и художественная литература»</w:t>
            </w:r>
          </w:p>
          <w:p w:rsidR="000E2E63" w:rsidRPr="00B73657" w:rsidRDefault="000E2E63" w:rsidP="000E2E6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В. Суслов «Кто сильнее?»</w:t>
            </w:r>
          </w:p>
        </w:tc>
        <w:tc>
          <w:tcPr>
            <w:tcW w:w="3402" w:type="dxa"/>
          </w:tcPr>
          <w:p w:rsidR="00184201" w:rsidRPr="00855C6E" w:rsidRDefault="007D5503" w:rsidP="00801E8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Научно-познавательная и художественная литература Г. Снегирев «Отважный </w:t>
            </w:r>
            <w:proofErr w:type="spellStart"/>
            <w:r w:rsidR="00B732C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пингвиненок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»; «Пингвины» (текст из энциклопедии)</w:t>
            </w:r>
          </w:p>
        </w:tc>
      </w:tr>
      <w:tr w:rsidR="00184201" w:rsidRPr="00184201" w:rsidTr="000D6C5E">
        <w:tc>
          <w:tcPr>
            <w:tcW w:w="3319" w:type="dxa"/>
          </w:tcPr>
          <w:p w:rsidR="00184201" w:rsidRPr="00BE62DF" w:rsidRDefault="0018420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На уроке</w:t>
            </w:r>
          </w:p>
        </w:tc>
        <w:tc>
          <w:tcPr>
            <w:tcW w:w="3627" w:type="dxa"/>
          </w:tcPr>
          <w:p w:rsidR="00184201" w:rsidRPr="00F33191" w:rsidRDefault="00E91F32" w:rsidP="00F33191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1F32">
              <w:rPr>
                <w:rFonts w:ascii="Times New Roman" w:eastAsia="Times New Roman" w:hAnsi="Times New Roman" w:cs="Times New Roman"/>
                <w:lang w:val="ru-RU"/>
              </w:rPr>
              <w:t xml:space="preserve">Познакомиться с выставкой книг по теме. Выявить наиболее интересные прочитанные книги. Обменяться мнениями: как выбирались книги, на что обращалось внимание (автор, титульный лист, аннотация и т. д.).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Обсудить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книги</w:t>
            </w:r>
            <w:proofErr w:type="spellEnd"/>
            <w:r w:rsidR="00F33191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3686" w:type="dxa"/>
          </w:tcPr>
          <w:p w:rsidR="00770AA0" w:rsidRPr="00770AA0" w:rsidRDefault="00770AA0" w:rsidP="00F33191">
            <w:pPr>
              <w:spacing w:line="235" w:lineRule="auto"/>
              <w:ind w:left="1" w:right="45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Знакомство с новым разделом учебной книги: чтение по оглавлению содержания раздела, рассматривание иллюстраций. Рассуждения учащихся о смысле названия раздела.</w:t>
            </w:r>
          </w:p>
          <w:p w:rsidR="00770AA0" w:rsidRPr="00770AA0" w:rsidRDefault="00770AA0" w:rsidP="00F33191">
            <w:pPr>
              <w:spacing w:line="235" w:lineRule="auto"/>
              <w:ind w:left="1" w:right="45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 xml:space="preserve">Чтение учащимися диалога Максима Книжника, Знатока и </w:t>
            </w:r>
            <w:proofErr w:type="spellStart"/>
            <w:r w:rsidRPr="00770AA0">
              <w:rPr>
                <w:rFonts w:ascii="Times New Roman" w:eastAsia="Times New Roman" w:hAnsi="Times New Roman" w:cs="Times New Roman"/>
                <w:lang w:val="ru-RU"/>
              </w:rPr>
              <w:t>Знайки</w:t>
            </w:r>
            <w:proofErr w:type="spellEnd"/>
            <w:r w:rsidRPr="00770AA0">
              <w:rPr>
                <w:rFonts w:ascii="Times New Roman" w:eastAsia="Times New Roman" w:hAnsi="Times New Roman" w:cs="Times New Roman"/>
                <w:lang w:val="ru-RU"/>
              </w:rPr>
              <w:t xml:space="preserve"> о справочной и </w:t>
            </w:r>
            <w:proofErr w:type="spellStart"/>
            <w:r w:rsidRPr="00770AA0">
              <w:rPr>
                <w:rFonts w:ascii="Times New Roman" w:eastAsia="Times New Roman" w:hAnsi="Times New Roman" w:cs="Times New Roman"/>
                <w:lang w:val="ru-RU"/>
              </w:rPr>
              <w:t>научно­познавательной</w:t>
            </w:r>
            <w:proofErr w:type="spellEnd"/>
            <w:r w:rsidRPr="00770AA0">
              <w:rPr>
                <w:rFonts w:ascii="Times New Roman" w:eastAsia="Times New Roman" w:hAnsi="Times New Roman" w:cs="Times New Roman"/>
                <w:lang w:val="ru-RU"/>
              </w:rPr>
              <w:t xml:space="preserve"> литературе. Демонстрация учителем детских энциклопедий. </w:t>
            </w:r>
          </w:p>
          <w:p w:rsidR="00770AA0" w:rsidRPr="00770AA0" w:rsidRDefault="00F33191" w:rsidP="00F33191">
            <w:pPr>
              <w:spacing w:line="235" w:lineRule="auto"/>
              <w:ind w:left="1" w:right="4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 рассказа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="00770AA0" w:rsidRPr="00770AA0">
              <w:rPr>
                <w:rFonts w:ascii="Times New Roman" w:eastAsia="Times New Roman" w:hAnsi="Times New Roman" w:cs="Times New Roman"/>
                <w:lang w:val="ru-RU"/>
              </w:rPr>
              <w:t>В. Суслова учителем и ответы детей на вопрос заглавия.</w:t>
            </w:r>
          </w:p>
          <w:p w:rsidR="00770AA0" w:rsidRPr="00770AA0" w:rsidRDefault="00770AA0" w:rsidP="00F33191">
            <w:pPr>
              <w:spacing w:line="235" w:lineRule="auto"/>
              <w:ind w:left="1" w:right="45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Ч</w:t>
            </w:r>
            <w:r w:rsidR="00F33191">
              <w:rPr>
                <w:rFonts w:ascii="Times New Roman" w:eastAsia="Times New Roman" w:hAnsi="Times New Roman" w:cs="Times New Roman"/>
                <w:lang w:val="ru-RU"/>
              </w:rPr>
              <w:t xml:space="preserve">тение рассказа учащимися вслух </w:t>
            </w:r>
            <w:r w:rsidRPr="00770AA0">
              <w:rPr>
                <w:rFonts w:ascii="Times New Roman" w:eastAsia="Times New Roman" w:hAnsi="Times New Roman" w:cs="Times New Roman"/>
                <w:lang w:val="ru-RU"/>
              </w:rPr>
              <w:t>по частям и аналитическая работа с текстом каждой части.</w:t>
            </w:r>
          </w:p>
          <w:p w:rsidR="00770AA0" w:rsidRPr="00770AA0" w:rsidRDefault="00770AA0" w:rsidP="00F33191">
            <w:pPr>
              <w:spacing w:line="235" w:lineRule="auto"/>
              <w:ind w:left="1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Определение главной мысли рассказа.</w:t>
            </w:r>
          </w:p>
          <w:p w:rsidR="00770AA0" w:rsidRPr="00770AA0" w:rsidRDefault="00770AA0" w:rsidP="00F33191">
            <w:pPr>
              <w:spacing w:line="235" w:lineRule="auto"/>
              <w:ind w:left="1" w:right="46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Рассматривание и комментирование иллюстраций к рассказу. Соотнесение иллюстраций с соответствующими отрывками рассказа.</w:t>
            </w:r>
          </w:p>
          <w:p w:rsidR="00770AA0" w:rsidRPr="00770AA0" w:rsidRDefault="00770AA0" w:rsidP="00F33191">
            <w:pPr>
              <w:spacing w:line="235" w:lineRule="auto"/>
              <w:ind w:left="1"/>
              <w:jc w:val="both"/>
              <w:rPr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Выразительное чтение в лицах последней части рассказа.</w:t>
            </w:r>
          </w:p>
          <w:p w:rsidR="00184201" w:rsidRPr="00770AA0" w:rsidRDefault="00770AA0" w:rsidP="00F3319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70AA0">
              <w:rPr>
                <w:rFonts w:ascii="Times New Roman" w:eastAsia="Times New Roman" w:hAnsi="Times New Roman" w:cs="Times New Roman"/>
                <w:lang w:val="ru-RU"/>
              </w:rPr>
              <w:t>Рассказы учащихся из жизни о силе природы (животного, машины), которая их удивила</w:t>
            </w:r>
          </w:p>
        </w:tc>
        <w:tc>
          <w:tcPr>
            <w:tcW w:w="3402" w:type="dxa"/>
          </w:tcPr>
          <w:p w:rsidR="00501BAA" w:rsidRPr="00501BAA" w:rsidRDefault="00501BAA" w:rsidP="00F33191">
            <w:pPr>
              <w:spacing w:line="236" w:lineRule="auto"/>
              <w:ind w:left="1" w:right="46"/>
              <w:jc w:val="both"/>
              <w:rPr>
                <w:lang w:val="ru-RU"/>
              </w:rPr>
            </w:pPr>
            <w:r w:rsidRPr="00501BAA">
              <w:rPr>
                <w:rFonts w:ascii="Times New Roman" w:eastAsia="Times New Roman" w:hAnsi="Times New Roman" w:cs="Times New Roman"/>
                <w:lang w:val="ru-RU"/>
              </w:rPr>
              <w:t xml:space="preserve">Чтение учащимися диалога Максима Книжника и Знатока. Краткая беседа о </w:t>
            </w:r>
            <w:proofErr w:type="spellStart"/>
            <w:r w:rsidRPr="00501BAA">
              <w:rPr>
                <w:rFonts w:ascii="Times New Roman" w:eastAsia="Times New Roman" w:hAnsi="Times New Roman" w:cs="Times New Roman"/>
                <w:lang w:val="ru-RU"/>
              </w:rPr>
              <w:t>писателях­натуралистах</w:t>
            </w:r>
            <w:proofErr w:type="spellEnd"/>
            <w:r w:rsidRPr="00501BAA">
              <w:rPr>
                <w:rFonts w:ascii="Times New Roman" w:eastAsia="Times New Roman" w:hAnsi="Times New Roman" w:cs="Times New Roman"/>
                <w:lang w:val="ru-RU"/>
              </w:rPr>
              <w:t xml:space="preserve"> с опорой на знания учащихся. Демонстрация их познавательных книг (В. Бианки, И. </w:t>
            </w:r>
            <w:proofErr w:type="spellStart"/>
            <w:r w:rsidRPr="00501BAA">
              <w:rPr>
                <w:rFonts w:ascii="Times New Roman" w:eastAsia="Times New Roman" w:hAnsi="Times New Roman" w:cs="Times New Roman"/>
                <w:lang w:val="ru-RU"/>
              </w:rPr>
              <w:t>Соколов­Микитов</w:t>
            </w:r>
            <w:proofErr w:type="spellEnd"/>
            <w:r w:rsidRPr="00501BAA">
              <w:rPr>
                <w:rFonts w:ascii="Times New Roman" w:eastAsia="Times New Roman" w:hAnsi="Times New Roman" w:cs="Times New Roman"/>
                <w:lang w:val="ru-RU"/>
              </w:rPr>
              <w:t xml:space="preserve">, Н. Сладков, Г. Снегирев, С. </w:t>
            </w:r>
            <w:proofErr w:type="spellStart"/>
            <w:r w:rsidRPr="00501BAA">
              <w:rPr>
                <w:rFonts w:ascii="Times New Roman" w:eastAsia="Times New Roman" w:hAnsi="Times New Roman" w:cs="Times New Roman"/>
                <w:lang w:val="ru-RU"/>
              </w:rPr>
              <w:t>Сахарнов</w:t>
            </w:r>
            <w:proofErr w:type="spellEnd"/>
            <w:r w:rsidRPr="00501BAA">
              <w:rPr>
                <w:rFonts w:ascii="Times New Roman" w:eastAsia="Times New Roman" w:hAnsi="Times New Roman" w:cs="Times New Roman"/>
                <w:lang w:val="ru-RU"/>
              </w:rPr>
              <w:t>, Ю. Дмитриев).</w:t>
            </w:r>
          </w:p>
          <w:p w:rsidR="00184201" w:rsidRDefault="00501BAA" w:rsidP="00F331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01BAA">
              <w:rPr>
                <w:rFonts w:ascii="Times New Roman" w:eastAsia="Times New Roman" w:hAnsi="Times New Roman" w:cs="Times New Roman"/>
                <w:lang w:val="ru-RU"/>
              </w:rPr>
              <w:t>Самостоятельное чтение рассказа Г. Снегирева учащимися.</w:t>
            </w:r>
          </w:p>
          <w:p w:rsidR="001D278F" w:rsidRPr="001D278F" w:rsidRDefault="001D278F" w:rsidP="00F33191">
            <w:pPr>
              <w:spacing w:line="236" w:lineRule="auto"/>
              <w:ind w:right="47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Обмен впечатлениями. Высказывание первичных оценочных суждений о герое.</w:t>
            </w:r>
          </w:p>
          <w:p w:rsidR="001D278F" w:rsidRPr="001D278F" w:rsidRDefault="001D278F" w:rsidP="00F33191">
            <w:pPr>
              <w:spacing w:line="236" w:lineRule="auto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Чтение рассказа учащимися вслух по цепочке. </w:t>
            </w:r>
          </w:p>
          <w:p w:rsidR="001D278F" w:rsidRPr="001D278F" w:rsidRDefault="001D278F" w:rsidP="00F33191">
            <w:pPr>
              <w:spacing w:line="236" w:lineRule="auto"/>
              <w:ind w:right="46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Аналитическая работа с текстом (по вопросам и заданиям учебного пособия).</w:t>
            </w:r>
          </w:p>
          <w:p w:rsidR="001D278F" w:rsidRPr="001D278F" w:rsidRDefault="001D278F" w:rsidP="00F33191">
            <w:pPr>
              <w:spacing w:line="236" w:lineRule="auto"/>
              <w:ind w:right="46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Определение характерных черт героя рассказа. Высказывание оценочных суждений.</w:t>
            </w:r>
          </w:p>
          <w:p w:rsidR="00F33191" w:rsidRDefault="001D278F" w:rsidP="00F33191">
            <w:pPr>
              <w:spacing w:line="236" w:lineRule="auto"/>
              <w:ind w:right="4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Определение авторского и выражение личностного отношения к герою и его поступку. </w:t>
            </w:r>
          </w:p>
          <w:p w:rsidR="001D278F" w:rsidRPr="001D278F" w:rsidRDefault="001D278F" w:rsidP="00F33191">
            <w:pPr>
              <w:spacing w:line="236" w:lineRule="auto"/>
              <w:ind w:right="47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Соотнесение пословицы с главной мыслью рассказа.</w:t>
            </w:r>
          </w:p>
          <w:p w:rsidR="00F33191" w:rsidRDefault="001D278F" w:rsidP="00F33191">
            <w:pPr>
              <w:spacing w:line="236" w:lineRule="auto"/>
              <w:ind w:right="4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Словесное описание по воображению эпизода рассказа. Наблюдение за способом построения рассказа: выявление рассказчика (Кто ведет рассказ? </w:t>
            </w:r>
            <w:r w:rsidRPr="001D278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Является ли рассказчик участником событий?). </w:t>
            </w:r>
          </w:p>
          <w:p w:rsidR="001D278F" w:rsidRPr="001D278F" w:rsidRDefault="001D278F" w:rsidP="00F33191">
            <w:pPr>
              <w:spacing w:line="236" w:lineRule="auto"/>
              <w:ind w:right="46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Чтение </w:t>
            </w:r>
            <w:proofErr w:type="spellStart"/>
            <w:r w:rsidRPr="001D278F">
              <w:rPr>
                <w:rFonts w:ascii="Times New Roman" w:eastAsia="Times New Roman" w:hAnsi="Times New Roman" w:cs="Times New Roman"/>
                <w:lang w:val="ru-RU"/>
              </w:rPr>
              <w:t>научно­познавательного</w:t>
            </w:r>
            <w:proofErr w:type="spellEnd"/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 рассказа «Пингвины» учителем.</w:t>
            </w:r>
          </w:p>
          <w:p w:rsidR="001D278F" w:rsidRPr="001D278F" w:rsidRDefault="001D278F" w:rsidP="00F33191">
            <w:pPr>
              <w:spacing w:line="236" w:lineRule="auto"/>
              <w:ind w:right="47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 xml:space="preserve">Изучающее чтение текста учащимися с целью вычитывания сведений о пингвинах по заданным показателям. </w:t>
            </w:r>
          </w:p>
          <w:p w:rsidR="001D278F" w:rsidRPr="001D278F" w:rsidRDefault="001D278F" w:rsidP="00F33191">
            <w:pPr>
              <w:spacing w:line="236" w:lineRule="auto"/>
              <w:ind w:right="47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Просмотровое чтение текста учащимися и выделение опорных слов.</w:t>
            </w:r>
          </w:p>
          <w:p w:rsidR="001D278F" w:rsidRPr="001D278F" w:rsidRDefault="001D278F" w:rsidP="00F33191">
            <w:pPr>
              <w:spacing w:line="236" w:lineRule="auto"/>
              <w:ind w:right="47"/>
              <w:jc w:val="both"/>
              <w:rPr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Сравнение двух произведений о пингвинах: выявление общего и отличительного (работа в парах).</w:t>
            </w:r>
          </w:p>
          <w:p w:rsidR="001D278F" w:rsidRPr="001D278F" w:rsidRDefault="001D278F" w:rsidP="00F3319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D278F">
              <w:rPr>
                <w:rFonts w:ascii="Times New Roman" w:eastAsia="Times New Roman" w:hAnsi="Times New Roman" w:cs="Times New Roman"/>
                <w:lang w:val="ru-RU"/>
              </w:rPr>
              <w:t>Пересказ текста «Пингвины» по опорным словам</w:t>
            </w:r>
          </w:p>
        </w:tc>
      </w:tr>
      <w:tr w:rsidR="00184201" w:rsidTr="000D6C5E">
        <w:tc>
          <w:tcPr>
            <w:tcW w:w="3319" w:type="dxa"/>
          </w:tcPr>
          <w:p w:rsidR="00184201" w:rsidRPr="00BE62DF" w:rsidRDefault="00184201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lastRenderedPageBreak/>
              <w:t>Домашнее задание</w:t>
            </w:r>
          </w:p>
        </w:tc>
        <w:tc>
          <w:tcPr>
            <w:tcW w:w="3627" w:type="dxa"/>
          </w:tcPr>
          <w:p w:rsidR="00F33191" w:rsidRPr="008B7716" w:rsidRDefault="008B7716" w:rsidP="00F33191">
            <w:pPr>
              <w:spacing w:line="235" w:lineRule="auto"/>
              <w:ind w:right="46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B7716">
              <w:rPr>
                <w:rFonts w:ascii="Times New Roman" w:eastAsia="Times New Roman" w:hAnsi="Times New Roman" w:cs="Times New Roman"/>
                <w:lang w:val="ru-RU"/>
              </w:rPr>
              <w:t xml:space="preserve">Подумать о чтении летом. Внести свои предложения по составлению рекомендательного списка. </w:t>
            </w:r>
          </w:p>
          <w:p w:rsidR="00184201" w:rsidRPr="008B7716" w:rsidRDefault="00184201" w:rsidP="00F3319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</w:tcPr>
          <w:p w:rsidR="00184201" w:rsidRDefault="00C14B8D" w:rsidP="00F331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14B8D">
              <w:rPr>
                <w:rFonts w:ascii="Times New Roman" w:eastAsia="Times New Roman" w:hAnsi="Times New Roman" w:cs="Times New Roman"/>
                <w:lang w:val="ru-RU"/>
              </w:rPr>
              <w:t>Подготовить выразительное чтение рас сказа В. Суслова. Выполнить последнее задание к тексту</w:t>
            </w:r>
            <w:r w:rsidR="00770AA0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770AA0" w:rsidRPr="00770AA0" w:rsidRDefault="00770AA0" w:rsidP="00F3319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C85652" w:rsidRDefault="00501BAA" w:rsidP="00F33191">
            <w:pPr>
              <w:spacing w:line="236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01BAA">
              <w:rPr>
                <w:rFonts w:ascii="Times New Roman" w:eastAsia="Times New Roman" w:hAnsi="Times New Roman" w:cs="Times New Roman"/>
                <w:lang w:val="ru-RU"/>
              </w:rPr>
              <w:t>Пере</w:t>
            </w:r>
            <w:r w:rsidR="00770AA0">
              <w:rPr>
                <w:rFonts w:ascii="Times New Roman" w:eastAsia="Times New Roman" w:hAnsi="Times New Roman" w:cs="Times New Roman"/>
                <w:lang w:val="ru-RU"/>
              </w:rPr>
              <w:t>читать рассказ «Пингвины» и под</w:t>
            </w:r>
            <w:r w:rsidRPr="00501BAA">
              <w:rPr>
                <w:rFonts w:ascii="Times New Roman" w:eastAsia="Times New Roman" w:hAnsi="Times New Roman" w:cs="Times New Roman"/>
                <w:lang w:val="ru-RU"/>
              </w:rPr>
              <w:t xml:space="preserve">готовить его пересказ по опорным словам. Найти в детской энциклопедии познавательную информацию о пингвинах. </w:t>
            </w:r>
          </w:p>
          <w:p w:rsidR="00184201" w:rsidRPr="00501BAA" w:rsidRDefault="00501BAA" w:rsidP="00F33191">
            <w:pPr>
              <w:spacing w:line="236" w:lineRule="auto"/>
              <w:ind w:left="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1BAA">
              <w:rPr>
                <w:rFonts w:ascii="Times New Roman" w:eastAsia="Times New Roman" w:hAnsi="Times New Roman" w:cs="Times New Roman"/>
                <w:lang w:val="ru-RU"/>
              </w:rPr>
              <w:t>Подготовить короткое сообщение об интересном факте из жизни пингвинов (по желанию учащихся)</w:t>
            </w:r>
          </w:p>
        </w:tc>
      </w:tr>
      <w:tr w:rsidR="00DC3EFC" w:rsidRPr="00DC3EFC" w:rsidTr="000D6C5E">
        <w:tc>
          <w:tcPr>
            <w:tcW w:w="3319" w:type="dxa"/>
          </w:tcPr>
          <w:p w:rsidR="00DC3EFC" w:rsidRDefault="00DC3EFC" w:rsidP="000D6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Дополнительный материал</w:t>
            </w:r>
          </w:p>
        </w:tc>
        <w:tc>
          <w:tcPr>
            <w:tcW w:w="10715" w:type="dxa"/>
            <w:gridSpan w:val="3"/>
          </w:tcPr>
          <w:p w:rsidR="00DC3EFC" w:rsidRPr="006A5E97" w:rsidRDefault="00DC3EFC" w:rsidP="00F33191">
            <w:pPr>
              <w:spacing w:line="236" w:lineRule="auto"/>
              <w:ind w:left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://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proofErr w:type="spellStart"/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youtube</w:t>
              </w:r>
              <w:proofErr w:type="spellEnd"/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.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/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?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be-BY"/>
                </w:rPr>
                <w:t>=8</w:t>
              </w:r>
              <w:proofErr w:type="spellStart"/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xCZHgkLVEY</w:t>
              </w:r>
              <w:proofErr w:type="spellEnd"/>
            </w:hyperlink>
          </w:p>
          <w:p w:rsidR="00DC3EFC" w:rsidRPr="006A5E97" w:rsidRDefault="006A5E97" w:rsidP="00F33191">
            <w:pPr>
              <w:spacing w:line="236" w:lineRule="auto"/>
              <w:ind w:left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https://www.youtube.com/watch?v=1ztLuy-IXSw</w:t>
              </w:r>
            </w:hyperlink>
          </w:p>
          <w:p w:rsidR="006A5E97" w:rsidRPr="006A5E97" w:rsidRDefault="006A5E97" w:rsidP="00F33191">
            <w:pPr>
              <w:spacing w:line="236" w:lineRule="auto"/>
              <w:ind w:left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https://www.youtube.com/watch?v=dAaizxm5QOU</w:t>
              </w:r>
            </w:hyperlink>
          </w:p>
          <w:p w:rsidR="006A5E97" w:rsidRPr="006A5E97" w:rsidRDefault="006A5E97" w:rsidP="00F33191">
            <w:pPr>
              <w:spacing w:line="236" w:lineRule="auto"/>
              <w:ind w:lef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hyperlink r:id="rId12" w:history="1">
              <w:r w:rsidRPr="006A5E97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https://www.youtube.com/watch?v=KN8GBWbIqFM</w:t>
              </w:r>
            </w:hyperlink>
          </w:p>
        </w:tc>
      </w:tr>
    </w:tbl>
    <w:p w:rsidR="00184201" w:rsidRPr="00DC3EFC" w:rsidRDefault="00184201" w:rsidP="00184201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Pr="00DC3EFC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Pr="00DC3EFC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Pr="00DC3EFC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Pr="00DC3EFC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184201" w:rsidRPr="00DC3EFC" w:rsidRDefault="00184201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645D49" w:rsidRPr="00DC3EFC" w:rsidRDefault="00645D49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EC4096" w:rsidRPr="00DC3EFC" w:rsidRDefault="00EC4096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EC4096" w:rsidRPr="00DC3EFC" w:rsidRDefault="00EC4096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Style w:val="a3"/>
        <w:tblW w:w="13892" w:type="dxa"/>
        <w:tblInd w:w="-856" w:type="dxa"/>
        <w:tblLook w:val="04A0" w:firstRow="1" w:lastRow="0" w:firstColumn="1" w:lastColumn="0" w:noHBand="0" w:noVBand="1"/>
      </w:tblPr>
      <w:tblGrid>
        <w:gridCol w:w="4426"/>
        <w:gridCol w:w="4789"/>
        <w:gridCol w:w="4677"/>
      </w:tblGrid>
      <w:tr w:rsidR="00200FDB" w:rsidRPr="00200FDB" w:rsidTr="001D7C41">
        <w:tc>
          <w:tcPr>
            <w:tcW w:w="4426" w:type="dxa"/>
          </w:tcPr>
          <w:p w:rsidR="00200FDB" w:rsidRPr="00200FDB" w:rsidRDefault="00200FDB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00FD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lastRenderedPageBreak/>
              <w:t>Человек и мир</w:t>
            </w:r>
          </w:p>
        </w:tc>
        <w:tc>
          <w:tcPr>
            <w:tcW w:w="9466" w:type="dxa"/>
            <w:gridSpan w:val="2"/>
          </w:tcPr>
          <w:p w:rsidR="00200FDB" w:rsidRPr="00200FDB" w:rsidRDefault="00200FDB" w:rsidP="00200F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00FD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29.04-08.05.2020</w:t>
            </w:r>
          </w:p>
        </w:tc>
      </w:tr>
      <w:tr w:rsidR="00200FDB" w:rsidRPr="00200FDB" w:rsidTr="001D7C41">
        <w:tc>
          <w:tcPr>
            <w:tcW w:w="4426" w:type="dxa"/>
          </w:tcPr>
          <w:p w:rsidR="00200FDB" w:rsidRPr="00200FDB" w:rsidRDefault="00200FDB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00FD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 урока</w:t>
            </w:r>
          </w:p>
        </w:tc>
        <w:tc>
          <w:tcPr>
            <w:tcW w:w="4789" w:type="dxa"/>
          </w:tcPr>
          <w:p w:rsidR="00200FDB" w:rsidRPr="00200FDB" w:rsidRDefault="00200FDB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Органы пищеварения и выделения</w:t>
            </w:r>
          </w:p>
        </w:tc>
        <w:tc>
          <w:tcPr>
            <w:tcW w:w="4677" w:type="dxa"/>
          </w:tcPr>
          <w:p w:rsidR="00200FDB" w:rsidRPr="00200FDB" w:rsidRDefault="00B37884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Нервная система</w:t>
            </w:r>
          </w:p>
        </w:tc>
      </w:tr>
      <w:tr w:rsidR="00200FDB" w:rsidRPr="00200FDB" w:rsidTr="001D7C41">
        <w:tc>
          <w:tcPr>
            <w:tcW w:w="4426" w:type="dxa"/>
          </w:tcPr>
          <w:p w:rsidR="00200FDB" w:rsidRPr="00200FDB" w:rsidRDefault="00200FDB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00FD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На уроке</w:t>
            </w:r>
          </w:p>
        </w:tc>
        <w:tc>
          <w:tcPr>
            <w:tcW w:w="4789" w:type="dxa"/>
          </w:tcPr>
          <w:p w:rsidR="00B37884" w:rsidRPr="00B37884" w:rsidRDefault="00B37884" w:rsidP="00097593">
            <w:pPr>
              <w:spacing w:line="241" w:lineRule="auto"/>
              <w:ind w:right="48"/>
              <w:jc w:val="both"/>
              <w:rPr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 xml:space="preserve">Знакомство с органами пищеварения на основе анализа рисунка учебного пособия или слайда, а также с тем, какой путь совершает пища в организме человека. Сравнение ответов учащихся с текстом статьи учебного пособия, ответы на вопросы в процессе чтения статьи. </w:t>
            </w:r>
          </w:p>
          <w:p w:rsidR="00B37884" w:rsidRPr="00B37884" w:rsidRDefault="00B37884" w:rsidP="00097593">
            <w:pPr>
              <w:spacing w:line="241" w:lineRule="auto"/>
              <w:ind w:right="45"/>
              <w:jc w:val="both"/>
              <w:rPr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>Формулирование и обоснование правил правильного питания в процессе игры «Я буду — я не буду».</w:t>
            </w:r>
          </w:p>
          <w:p w:rsidR="00097593" w:rsidRDefault="00B37884" w:rsidP="00097593">
            <w:pPr>
              <w:spacing w:line="241" w:lineRule="auto"/>
              <w:ind w:right="4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>Составление рассказа «Полезная пища</w:t>
            </w:r>
            <w:proofErr w:type="gramStart"/>
            <w:r w:rsidRPr="00B37884">
              <w:rPr>
                <w:rFonts w:ascii="Times New Roman" w:eastAsia="Times New Roman" w:hAnsi="Times New Roman" w:cs="Times New Roman"/>
                <w:lang w:val="ru-RU"/>
              </w:rPr>
              <w:t>» по опорным словам</w:t>
            </w:r>
            <w:proofErr w:type="gramEnd"/>
            <w:r w:rsidRPr="00B37884">
              <w:rPr>
                <w:rFonts w:ascii="Times New Roman" w:eastAsia="Times New Roman" w:hAnsi="Times New Roman" w:cs="Times New Roman"/>
                <w:lang w:val="ru-RU"/>
              </w:rPr>
              <w:t xml:space="preserve"> (на основе текста учебного пособия)</w:t>
            </w:r>
            <w:r w:rsidR="0009759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B37884" w:rsidRPr="00B37884" w:rsidRDefault="00B37884" w:rsidP="00097593">
            <w:pPr>
              <w:spacing w:line="241" w:lineRule="auto"/>
              <w:ind w:right="46"/>
              <w:jc w:val="both"/>
              <w:rPr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 xml:space="preserve">Обоснование учащимися необходимости употребления разнообразной пищи. Решение ситуативных задач с целью формирования умения принимать правильное решение в ситуации выбора (выбор продуктов питания, правил личной гигиены). </w:t>
            </w:r>
          </w:p>
          <w:p w:rsidR="00B37884" w:rsidRPr="00B37884" w:rsidRDefault="00B37884" w:rsidP="00097593">
            <w:pPr>
              <w:spacing w:line="241" w:lineRule="auto"/>
              <w:ind w:right="46"/>
              <w:jc w:val="both"/>
              <w:rPr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>Знакомство с органами выделения человека с помощью рисунка на слайде. Выяснение с помощью схемы, как удаляются из организма ненужные вещества. Обоснование роли почек в очистке организма от ненужных веществ на основе знакомства с их работой; рассуждения учащихся о том, что будет, если почки в результате болезни не смогут выполнять свою функцию.</w:t>
            </w:r>
          </w:p>
          <w:p w:rsidR="00200FDB" w:rsidRPr="00097593" w:rsidRDefault="00B37884" w:rsidP="00097593">
            <w:pPr>
              <w:spacing w:line="241" w:lineRule="auto"/>
              <w:ind w:right="45"/>
              <w:jc w:val="both"/>
              <w:rPr>
                <w:lang w:val="ru-RU"/>
              </w:rPr>
            </w:pPr>
            <w:r w:rsidRPr="00B37884">
              <w:rPr>
                <w:rFonts w:ascii="Times New Roman" w:eastAsia="Times New Roman" w:hAnsi="Times New Roman" w:cs="Times New Roman"/>
                <w:lang w:val="ru-RU"/>
              </w:rPr>
              <w:t xml:space="preserve">Обоснование учащимися необходимости отказа от алкоголя на основе выполнения задания (в карточке указываются отрицательные последствия употребления алкоголя, учащиеся формулируют положительные последствия отказа от алкоголя). </w:t>
            </w:r>
          </w:p>
        </w:tc>
        <w:tc>
          <w:tcPr>
            <w:tcW w:w="4677" w:type="dxa"/>
          </w:tcPr>
          <w:p w:rsidR="001463D7" w:rsidRPr="001463D7" w:rsidRDefault="001463D7" w:rsidP="00097593">
            <w:pPr>
              <w:spacing w:line="241" w:lineRule="auto"/>
              <w:ind w:right="47"/>
              <w:jc w:val="both"/>
              <w:rPr>
                <w:lang w:val="ru-RU"/>
              </w:rPr>
            </w:pPr>
            <w:r w:rsidRPr="001463D7">
              <w:rPr>
                <w:rFonts w:ascii="Times New Roman" w:eastAsia="Times New Roman" w:hAnsi="Times New Roman" w:cs="Times New Roman"/>
                <w:lang w:val="ru-RU"/>
              </w:rPr>
              <w:t xml:space="preserve">Работа с рисунком учебного пособия или слайда с целью установления органов нервной системы. </w:t>
            </w:r>
          </w:p>
          <w:p w:rsidR="001463D7" w:rsidRPr="001463D7" w:rsidRDefault="001463D7" w:rsidP="00097593">
            <w:pPr>
              <w:spacing w:line="241" w:lineRule="auto"/>
              <w:ind w:right="45"/>
              <w:jc w:val="both"/>
              <w:rPr>
                <w:lang w:val="ru-RU"/>
              </w:rPr>
            </w:pPr>
            <w:r w:rsidRPr="001463D7">
              <w:rPr>
                <w:rFonts w:ascii="Times New Roman" w:eastAsia="Times New Roman" w:hAnsi="Times New Roman" w:cs="Times New Roman"/>
                <w:lang w:val="ru-RU"/>
              </w:rPr>
              <w:t>Конструирование учащимися ответа на вопрос, почему головной мозг называют «командным пунктом», «управляющим центром» нашего организма, в процессе чтения статьи учебного пособия, слушания рассказа учителя.</w:t>
            </w:r>
          </w:p>
          <w:p w:rsidR="001463D7" w:rsidRPr="001463D7" w:rsidRDefault="001463D7" w:rsidP="00097593">
            <w:pPr>
              <w:spacing w:line="241" w:lineRule="auto"/>
              <w:ind w:right="46"/>
              <w:jc w:val="both"/>
              <w:rPr>
                <w:lang w:val="ru-RU"/>
              </w:rPr>
            </w:pPr>
            <w:r w:rsidRPr="001463D7">
              <w:rPr>
                <w:rFonts w:ascii="Times New Roman" w:eastAsia="Times New Roman" w:hAnsi="Times New Roman" w:cs="Times New Roman"/>
                <w:lang w:val="ru-RU"/>
              </w:rPr>
              <w:t>Знакомство учащихся с тем, как работает головной мозг на основе рассказа учителя, иллюстрации, схемы.</w:t>
            </w:r>
          </w:p>
          <w:p w:rsidR="00200FDB" w:rsidRDefault="001463D7" w:rsidP="0009759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463D7">
              <w:rPr>
                <w:rFonts w:ascii="Times New Roman" w:eastAsia="Times New Roman" w:hAnsi="Times New Roman" w:cs="Times New Roman"/>
                <w:lang w:val="ru-RU"/>
              </w:rPr>
              <w:t>Решение ситуативных задач, предполагающих осуществление учащимися выбора варианта поведения, направленного на сохранение здоровой нервной системы.</w:t>
            </w:r>
          </w:p>
          <w:p w:rsidR="00E32F59" w:rsidRPr="00E32F59" w:rsidRDefault="00E32F59" w:rsidP="00097593">
            <w:pPr>
              <w:spacing w:line="235" w:lineRule="auto"/>
              <w:ind w:right="48"/>
              <w:jc w:val="both"/>
              <w:rPr>
                <w:lang w:val="ru-RU"/>
              </w:rPr>
            </w:pPr>
            <w:r w:rsidRPr="00E32F59">
              <w:rPr>
                <w:rFonts w:ascii="Times New Roman" w:eastAsia="Times New Roman" w:hAnsi="Times New Roman" w:cs="Times New Roman"/>
                <w:lang w:val="ru-RU"/>
              </w:rPr>
              <w:t>Составление пословиц, разделение их на две группы (отражающих врагов нервной системы, а также правила сохранения здоровой нервной системы).</w:t>
            </w:r>
          </w:p>
          <w:p w:rsidR="00E32F59" w:rsidRPr="00E32F59" w:rsidRDefault="00E32F59" w:rsidP="0009759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00FDB" w:rsidRPr="00200FDB" w:rsidTr="001D7C41">
        <w:tc>
          <w:tcPr>
            <w:tcW w:w="4426" w:type="dxa"/>
          </w:tcPr>
          <w:p w:rsidR="00200FDB" w:rsidRPr="00200FDB" w:rsidRDefault="00200FDB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00FD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Домашнее задание</w:t>
            </w:r>
          </w:p>
        </w:tc>
        <w:tc>
          <w:tcPr>
            <w:tcW w:w="4789" w:type="dxa"/>
          </w:tcPr>
          <w:p w:rsidR="00200FDB" w:rsidRPr="00B37884" w:rsidRDefault="00B37884" w:rsidP="00B37884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B37884">
              <w:rPr>
                <w:rFonts w:ascii="Times New Roman" w:hAnsi="Times New Roman" w:cs="Times New Roman"/>
                <w:lang w:val="ru-RU"/>
              </w:rPr>
              <w:t>Прочитать параграф на с.120-123, ответить на вопросы</w:t>
            </w:r>
          </w:p>
        </w:tc>
        <w:tc>
          <w:tcPr>
            <w:tcW w:w="4677" w:type="dxa"/>
          </w:tcPr>
          <w:p w:rsidR="00200FDB" w:rsidRPr="00B37884" w:rsidRDefault="00B37884" w:rsidP="00B37884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Прочитать параграф на с.124-127</w:t>
            </w:r>
            <w:r w:rsidRPr="00B37884">
              <w:rPr>
                <w:rFonts w:ascii="Times New Roman" w:hAnsi="Times New Roman" w:cs="Times New Roman"/>
                <w:lang w:val="ru-RU"/>
              </w:rPr>
              <w:t>, ответить на вопросы</w:t>
            </w:r>
          </w:p>
        </w:tc>
      </w:tr>
      <w:tr w:rsidR="006A5E97" w:rsidRPr="006A5E97" w:rsidTr="000D6C5E">
        <w:tc>
          <w:tcPr>
            <w:tcW w:w="4426" w:type="dxa"/>
          </w:tcPr>
          <w:p w:rsidR="006A5E97" w:rsidRPr="00200FDB" w:rsidRDefault="000D6C5E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D6C5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Дополнительный материал</w:t>
            </w:r>
          </w:p>
        </w:tc>
        <w:tc>
          <w:tcPr>
            <w:tcW w:w="9466" w:type="dxa"/>
            <w:gridSpan w:val="2"/>
          </w:tcPr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://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youtube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/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?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=5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F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2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huvyL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6</w:t>
              </w:r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to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https://www.youtube.com/watch?v=4EwwELLTOWE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https://www.youtube.com/watch?v=uM0FHVYGKHU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https://www.youtube.com/watch?v=s87eoa4gVf0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https://www.youtube.com/watch?v=-2GfWRgw2No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https://www.youtube.com/watch?v=2w6yipcTtHM</w:t>
              </w:r>
            </w:hyperlink>
          </w:p>
          <w:p w:rsidR="006A5E97" w:rsidRPr="000D6C5E" w:rsidRDefault="006A5E97" w:rsidP="00B3788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Pr="000D6C5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https://www.youtube.com/watch?v=Wj0mlSXtlCI</w:t>
              </w:r>
            </w:hyperlink>
          </w:p>
          <w:p w:rsidR="006A5E97" w:rsidRPr="006A5E97" w:rsidRDefault="006A5E97" w:rsidP="00B3788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00FDB" w:rsidRPr="006A5E97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0FDB" w:rsidRPr="006A5E97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0FDB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0E00" w:rsidRDefault="00C20E00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15168" w:type="dxa"/>
        <w:tblInd w:w="-1281" w:type="dxa"/>
        <w:tblLook w:val="04A0" w:firstRow="1" w:lastRow="0" w:firstColumn="1" w:lastColumn="0" w:noHBand="0" w:noVBand="1"/>
      </w:tblPr>
      <w:tblGrid>
        <w:gridCol w:w="1962"/>
        <w:gridCol w:w="2066"/>
        <w:gridCol w:w="2262"/>
        <w:gridCol w:w="2257"/>
        <w:gridCol w:w="2393"/>
        <w:gridCol w:w="2116"/>
        <w:gridCol w:w="2112"/>
      </w:tblGrid>
      <w:tr w:rsidR="00EC4096" w:rsidRPr="00091C73" w:rsidTr="00EC4096">
        <w:tc>
          <w:tcPr>
            <w:tcW w:w="1897" w:type="dxa"/>
          </w:tcPr>
          <w:p w:rsidR="00EC4096" w:rsidRPr="00091C73" w:rsidRDefault="00EC4096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91C73">
              <w:rPr>
                <w:rFonts w:ascii="Times New Roman" w:hAnsi="Times New Roman" w:cs="Times New Roman"/>
                <w:b/>
                <w:lang w:val="ru-RU"/>
              </w:rPr>
              <w:lastRenderedPageBreak/>
              <w:t>Математика</w:t>
            </w:r>
          </w:p>
        </w:tc>
        <w:tc>
          <w:tcPr>
            <w:tcW w:w="13271" w:type="dxa"/>
            <w:gridSpan w:val="6"/>
          </w:tcPr>
          <w:p w:rsidR="00EC4096" w:rsidRPr="00091C73" w:rsidRDefault="00EC4096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91C73">
              <w:rPr>
                <w:rFonts w:ascii="Times New Roman" w:hAnsi="Times New Roman" w:cs="Times New Roman"/>
                <w:b/>
                <w:lang w:val="ru-RU"/>
              </w:rPr>
              <w:t>29.04.-08.05.2020</w:t>
            </w:r>
          </w:p>
        </w:tc>
      </w:tr>
      <w:tr w:rsidR="00EC4096" w:rsidRPr="00EC4096" w:rsidTr="00EC4096">
        <w:tc>
          <w:tcPr>
            <w:tcW w:w="1897" w:type="dxa"/>
          </w:tcPr>
          <w:p w:rsidR="00EC4096" w:rsidRPr="00091C73" w:rsidRDefault="00EC4096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91C73">
              <w:rPr>
                <w:rFonts w:ascii="Times New Roman" w:hAnsi="Times New Roman" w:cs="Times New Roman"/>
                <w:b/>
                <w:lang w:val="ru-RU"/>
              </w:rPr>
              <w:t>Тема урока</w:t>
            </w:r>
          </w:p>
        </w:tc>
        <w:tc>
          <w:tcPr>
            <w:tcW w:w="2073" w:type="dxa"/>
          </w:tcPr>
          <w:p w:rsidR="00EC4096" w:rsidRPr="00EC4096" w:rsidRDefault="00E75A2D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двузначного и тре</w:t>
            </w:r>
            <w:r w:rsidR="00AD17F6">
              <w:rPr>
                <w:rFonts w:ascii="Times New Roman" w:hAnsi="Times New Roman" w:cs="Times New Roman"/>
                <w:lang w:val="ru-RU"/>
              </w:rPr>
              <w:t>хзначного чисел на однозначное число с переходом через разряд</w:t>
            </w:r>
          </w:p>
        </w:tc>
        <w:tc>
          <w:tcPr>
            <w:tcW w:w="2268" w:type="dxa"/>
          </w:tcPr>
          <w:p w:rsidR="00EC4096" w:rsidRPr="00EC4096" w:rsidRDefault="00E75A2D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трехзначных чисел вида **0 на однозначное число</w:t>
            </w:r>
          </w:p>
        </w:tc>
        <w:tc>
          <w:tcPr>
            <w:tcW w:w="2268" w:type="dxa"/>
          </w:tcPr>
          <w:p w:rsidR="00EC4096" w:rsidRPr="00EC4096" w:rsidRDefault="0073345B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Закрепление</w:t>
            </w:r>
          </w:p>
        </w:tc>
        <w:tc>
          <w:tcPr>
            <w:tcW w:w="2409" w:type="dxa"/>
          </w:tcPr>
          <w:p w:rsidR="00EC4096" w:rsidRPr="00EC4096" w:rsidRDefault="0073345B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Устное деление трехзначного числа на однозначное число</w:t>
            </w:r>
          </w:p>
        </w:tc>
        <w:tc>
          <w:tcPr>
            <w:tcW w:w="2126" w:type="dxa"/>
          </w:tcPr>
          <w:p w:rsidR="00EC4096" w:rsidRPr="00EC4096" w:rsidRDefault="0073345B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Письменное деление трехзначного числа на однозначное</w:t>
            </w:r>
          </w:p>
        </w:tc>
        <w:tc>
          <w:tcPr>
            <w:tcW w:w="2127" w:type="dxa"/>
          </w:tcPr>
          <w:p w:rsidR="00EC4096" w:rsidRPr="00EC4096" w:rsidRDefault="0073345B" w:rsidP="00EC4096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Письменное деление трехзначного числа на однозначное</w:t>
            </w:r>
          </w:p>
        </w:tc>
      </w:tr>
      <w:tr w:rsidR="00EC4096" w:rsidRPr="00EC4096" w:rsidTr="00EC4096">
        <w:tc>
          <w:tcPr>
            <w:tcW w:w="1897" w:type="dxa"/>
          </w:tcPr>
          <w:p w:rsidR="00EC4096" w:rsidRPr="00091C73" w:rsidRDefault="00EC4096" w:rsidP="00BE62D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91C73">
              <w:rPr>
                <w:rFonts w:ascii="Times New Roman" w:hAnsi="Times New Roman" w:cs="Times New Roman"/>
                <w:b/>
                <w:lang w:val="ru-RU"/>
              </w:rPr>
              <w:t>На уроке</w:t>
            </w:r>
          </w:p>
        </w:tc>
        <w:tc>
          <w:tcPr>
            <w:tcW w:w="2073" w:type="dxa"/>
          </w:tcPr>
          <w:p w:rsidR="0077394D" w:rsidRPr="0077394D" w:rsidRDefault="0077394D" w:rsidP="0077394D">
            <w:pPr>
              <w:spacing w:line="239" w:lineRule="auto"/>
              <w:ind w:right="47"/>
              <w:rPr>
                <w:lang w:val="ru-RU"/>
              </w:rPr>
            </w:pPr>
            <w:r w:rsidRPr="0077394D">
              <w:rPr>
                <w:rFonts w:ascii="Times New Roman" w:eastAsia="Times New Roman" w:hAnsi="Times New Roman" w:cs="Times New Roman"/>
                <w:lang w:val="ru-RU"/>
              </w:rPr>
              <w:t>Умножение трехзначного числа на однозначное с переходом через разряд (№ 1). Моделирование условия задачи на встречное движение, поиск и решение задачи (№ 2).</w:t>
            </w:r>
          </w:p>
          <w:p w:rsidR="0077394D" w:rsidRPr="0077394D" w:rsidRDefault="0077394D" w:rsidP="0077394D">
            <w:pPr>
              <w:spacing w:line="239" w:lineRule="auto"/>
              <w:rPr>
                <w:lang w:val="ru-RU"/>
              </w:rPr>
            </w:pPr>
            <w:r w:rsidRPr="0077394D">
              <w:rPr>
                <w:rFonts w:ascii="Times New Roman" w:eastAsia="Times New Roman" w:hAnsi="Times New Roman" w:cs="Times New Roman"/>
                <w:lang w:val="ru-RU"/>
              </w:rPr>
              <w:t>Построение отрезка по заданным точкам (№ 3).</w:t>
            </w:r>
          </w:p>
          <w:p w:rsidR="00EC4096" w:rsidRPr="00EC4096" w:rsidRDefault="0077394D" w:rsidP="0077394D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Восстановление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неизвестных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цифр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(№ 5)</w:t>
            </w:r>
          </w:p>
        </w:tc>
        <w:tc>
          <w:tcPr>
            <w:tcW w:w="2268" w:type="dxa"/>
          </w:tcPr>
          <w:p w:rsidR="00EC4096" w:rsidRDefault="000B5CE7" w:rsidP="00BE62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B5CE7">
              <w:rPr>
                <w:rFonts w:ascii="Times New Roman" w:eastAsia="Times New Roman" w:hAnsi="Times New Roman" w:cs="Times New Roman"/>
                <w:lang w:val="ru-RU"/>
              </w:rPr>
              <w:t>Отрабатывание</w:t>
            </w:r>
            <w:proofErr w:type="spellEnd"/>
            <w:r w:rsidRPr="000B5CE7">
              <w:rPr>
                <w:rFonts w:ascii="Times New Roman" w:eastAsia="Times New Roman" w:hAnsi="Times New Roman" w:cs="Times New Roman"/>
                <w:lang w:val="ru-RU"/>
              </w:rPr>
              <w:t xml:space="preserve"> алгоритма умножения трехзначного числа на однозначное (№ 1).</w:t>
            </w:r>
          </w:p>
          <w:p w:rsidR="000B5CE7" w:rsidRPr="000B5CE7" w:rsidRDefault="000B5CE7" w:rsidP="000B5CE7">
            <w:pPr>
              <w:spacing w:line="235" w:lineRule="auto"/>
              <w:ind w:right="47"/>
              <w:rPr>
                <w:lang w:val="ru-RU"/>
              </w:rPr>
            </w:pPr>
            <w:r w:rsidRPr="000B5CE7">
              <w:rPr>
                <w:rFonts w:ascii="Times New Roman" w:eastAsia="Times New Roman" w:hAnsi="Times New Roman" w:cs="Times New Roman"/>
                <w:lang w:val="ru-RU"/>
              </w:rPr>
              <w:t>Поиск решения задачи на движение в противоположном направлении двумя способами (№ 2).</w:t>
            </w:r>
          </w:p>
          <w:p w:rsidR="000B5CE7" w:rsidRPr="000B5CE7" w:rsidRDefault="000B5CE7" w:rsidP="000B5CE7">
            <w:pPr>
              <w:spacing w:line="235" w:lineRule="auto"/>
              <w:ind w:right="46"/>
              <w:rPr>
                <w:lang w:val="ru-RU"/>
              </w:rPr>
            </w:pPr>
            <w:r w:rsidRPr="000B5CE7">
              <w:rPr>
                <w:rFonts w:ascii="Times New Roman" w:eastAsia="Times New Roman" w:hAnsi="Times New Roman" w:cs="Times New Roman"/>
                <w:lang w:val="ru-RU"/>
              </w:rPr>
              <w:t>Нахождение значений выражений (№ 3). Преобразование и сравнение величин (№ 5).</w:t>
            </w:r>
          </w:p>
          <w:p w:rsidR="000B5CE7" w:rsidRPr="000B5CE7" w:rsidRDefault="000B5CE7" w:rsidP="000B5CE7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0B5CE7">
              <w:rPr>
                <w:rFonts w:ascii="Times New Roman" w:eastAsia="Times New Roman" w:hAnsi="Times New Roman" w:cs="Times New Roman"/>
                <w:lang w:val="ru-RU"/>
              </w:rPr>
              <w:t>Нахождение значений выражения с переменной (№ 6)</w:t>
            </w:r>
          </w:p>
        </w:tc>
        <w:tc>
          <w:tcPr>
            <w:tcW w:w="2268" w:type="dxa"/>
          </w:tcPr>
          <w:p w:rsidR="002E6DB4" w:rsidRPr="002E6DB4" w:rsidRDefault="002E6DB4" w:rsidP="002E6DB4">
            <w:pPr>
              <w:spacing w:line="235" w:lineRule="auto"/>
              <w:ind w:right="47"/>
              <w:rPr>
                <w:lang w:val="ru-RU"/>
              </w:rPr>
            </w:pPr>
            <w:r w:rsidRPr="002E6DB4">
              <w:rPr>
                <w:rFonts w:ascii="Times New Roman" w:eastAsia="Times New Roman" w:hAnsi="Times New Roman" w:cs="Times New Roman"/>
                <w:lang w:val="ru-RU"/>
              </w:rPr>
              <w:t>Решение задач на движение (№ 2). Восстановление пропущенных чисел в равенствах (№ 3).</w:t>
            </w:r>
          </w:p>
          <w:p w:rsidR="002E6DB4" w:rsidRPr="002E6DB4" w:rsidRDefault="002E6DB4" w:rsidP="002E6DB4">
            <w:pPr>
              <w:spacing w:line="235" w:lineRule="auto"/>
              <w:rPr>
                <w:lang w:val="ru-RU"/>
              </w:rPr>
            </w:pPr>
            <w:r w:rsidRPr="002E6DB4">
              <w:rPr>
                <w:rFonts w:ascii="Times New Roman" w:eastAsia="Times New Roman" w:hAnsi="Times New Roman" w:cs="Times New Roman"/>
                <w:lang w:val="ru-RU"/>
              </w:rPr>
              <w:t>Запись трехзначных чисел по их разрядному составу (№ 6).</w:t>
            </w:r>
          </w:p>
          <w:p w:rsidR="002E6DB4" w:rsidRPr="002E6DB4" w:rsidRDefault="002E6DB4" w:rsidP="002E6DB4">
            <w:pPr>
              <w:spacing w:line="235" w:lineRule="auto"/>
              <w:ind w:right="48"/>
              <w:rPr>
                <w:lang w:val="ru-RU"/>
              </w:rPr>
            </w:pPr>
            <w:r w:rsidRPr="002E6DB4">
              <w:rPr>
                <w:rFonts w:ascii="Times New Roman" w:eastAsia="Times New Roman" w:hAnsi="Times New Roman" w:cs="Times New Roman"/>
                <w:lang w:val="ru-RU"/>
              </w:rPr>
              <w:t xml:space="preserve">Определение периметра прямоугольника и его зависимости от изменения длин его сторон (№ 7). </w:t>
            </w:r>
          </w:p>
          <w:p w:rsidR="00EC4096" w:rsidRPr="00EC4096" w:rsidRDefault="002E6DB4" w:rsidP="002E6DB4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Нахождение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(№ 9)</w:t>
            </w:r>
          </w:p>
        </w:tc>
        <w:tc>
          <w:tcPr>
            <w:tcW w:w="2409" w:type="dxa"/>
          </w:tcPr>
          <w:p w:rsidR="004C015E" w:rsidRPr="004C015E" w:rsidRDefault="004C015E" w:rsidP="004C015E">
            <w:pPr>
              <w:spacing w:line="235" w:lineRule="auto"/>
              <w:rPr>
                <w:lang w:val="ru-RU"/>
              </w:rPr>
            </w:pPr>
            <w:r w:rsidRPr="004C015E">
              <w:rPr>
                <w:rFonts w:ascii="Times New Roman" w:eastAsia="Times New Roman" w:hAnsi="Times New Roman" w:cs="Times New Roman"/>
                <w:lang w:val="ru-RU"/>
              </w:rPr>
              <w:t>Деление трехзначных чисел на однозначные (№ 1).</w:t>
            </w:r>
          </w:p>
          <w:p w:rsidR="004C015E" w:rsidRPr="004C015E" w:rsidRDefault="004C015E" w:rsidP="004C015E">
            <w:pPr>
              <w:spacing w:line="259" w:lineRule="auto"/>
              <w:rPr>
                <w:lang w:val="ru-RU"/>
              </w:rPr>
            </w:pPr>
            <w:r w:rsidRPr="004C015E">
              <w:rPr>
                <w:rFonts w:ascii="Times New Roman" w:eastAsia="Times New Roman" w:hAnsi="Times New Roman" w:cs="Times New Roman"/>
                <w:lang w:val="ru-RU"/>
              </w:rPr>
              <w:t>Решение составных задач (№ 2, 7).</w:t>
            </w:r>
          </w:p>
          <w:p w:rsidR="004C015E" w:rsidRPr="004C015E" w:rsidRDefault="004C015E" w:rsidP="004C015E">
            <w:pPr>
              <w:spacing w:line="235" w:lineRule="auto"/>
              <w:rPr>
                <w:lang w:val="ru-RU"/>
              </w:rPr>
            </w:pPr>
            <w:r w:rsidRPr="004C015E">
              <w:rPr>
                <w:rFonts w:ascii="Times New Roman" w:eastAsia="Times New Roman" w:hAnsi="Times New Roman" w:cs="Times New Roman"/>
                <w:lang w:val="ru-RU"/>
              </w:rPr>
              <w:t>Решение простых задач на нахождение доли числа (№ 4).</w:t>
            </w:r>
          </w:p>
          <w:p w:rsidR="00EC4096" w:rsidRPr="00EC4096" w:rsidRDefault="004C015E" w:rsidP="004C015E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величин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  <w:t>(№ 6)</w:t>
            </w:r>
          </w:p>
        </w:tc>
        <w:tc>
          <w:tcPr>
            <w:tcW w:w="2126" w:type="dxa"/>
          </w:tcPr>
          <w:p w:rsidR="00DB3014" w:rsidRPr="00DB3014" w:rsidRDefault="00DB3014" w:rsidP="00DB3014">
            <w:pPr>
              <w:spacing w:line="259" w:lineRule="auto"/>
              <w:rPr>
                <w:lang w:val="ru-RU"/>
              </w:rPr>
            </w:pPr>
            <w:r w:rsidRPr="00DB3014">
              <w:rPr>
                <w:rFonts w:ascii="Times New Roman" w:eastAsia="Times New Roman" w:hAnsi="Times New Roman" w:cs="Times New Roman"/>
                <w:lang w:val="ru-RU"/>
              </w:rPr>
              <w:t>Деление «углом» (№ 1).</w:t>
            </w:r>
          </w:p>
          <w:p w:rsidR="00DB3014" w:rsidRPr="00DB3014" w:rsidRDefault="00DB3014" w:rsidP="00DB3014">
            <w:pPr>
              <w:spacing w:line="235" w:lineRule="auto"/>
              <w:rPr>
                <w:lang w:val="ru-RU"/>
              </w:rPr>
            </w:pPr>
            <w:r w:rsidRPr="00DB3014">
              <w:rPr>
                <w:rFonts w:ascii="Times New Roman" w:eastAsia="Times New Roman" w:hAnsi="Times New Roman" w:cs="Times New Roman"/>
                <w:lang w:val="ru-RU"/>
              </w:rPr>
              <w:t>Решение составных задач изученных видов (№ 2, 8).</w:t>
            </w:r>
          </w:p>
          <w:p w:rsidR="00DB3014" w:rsidRPr="00DB3014" w:rsidRDefault="00DB3014" w:rsidP="00DB3014">
            <w:pPr>
              <w:spacing w:line="259" w:lineRule="auto"/>
              <w:rPr>
                <w:lang w:val="ru-RU"/>
              </w:rPr>
            </w:pPr>
            <w:r w:rsidRPr="00DB3014">
              <w:rPr>
                <w:rFonts w:ascii="Times New Roman" w:eastAsia="Times New Roman" w:hAnsi="Times New Roman" w:cs="Times New Roman"/>
                <w:lang w:val="ru-RU"/>
              </w:rPr>
              <w:t>Решение уравнений (№ 4).</w:t>
            </w:r>
          </w:p>
          <w:p w:rsidR="00DB3014" w:rsidRPr="00DB3014" w:rsidRDefault="00DB3014" w:rsidP="00DB3014">
            <w:pPr>
              <w:spacing w:line="259" w:lineRule="auto"/>
              <w:rPr>
                <w:lang w:val="ru-RU"/>
              </w:rPr>
            </w:pPr>
            <w:r w:rsidRPr="00DB3014">
              <w:rPr>
                <w:rFonts w:ascii="Times New Roman" w:eastAsia="Times New Roman" w:hAnsi="Times New Roman" w:cs="Times New Roman"/>
                <w:lang w:val="ru-RU"/>
              </w:rPr>
              <w:t>Решение геометрических задач (№ 5).</w:t>
            </w:r>
          </w:p>
          <w:p w:rsidR="00EC4096" w:rsidRPr="00EC4096" w:rsidRDefault="00DB3014" w:rsidP="00DB3014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  <w:t>(№ 7)</w:t>
            </w:r>
          </w:p>
        </w:tc>
        <w:tc>
          <w:tcPr>
            <w:tcW w:w="2127" w:type="dxa"/>
          </w:tcPr>
          <w:p w:rsidR="00B70D61" w:rsidRPr="00B70D61" w:rsidRDefault="00B70D61" w:rsidP="00B70D61">
            <w:pPr>
              <w:spacing w:line="235" w:lineRule="auto"/>
              <w:rPr>
                <w:lang w:val="ru-RU"/>
              </w:rPr>
            </w:pPr>
            <w:r w:rsidRPr="00B70D61">
              <w:rPr>
                <w:rFonts w:ascii="Times New Roman" w:eastAsia="Times New Roman" w:hAnsi="Times New Roman" w:cs="Times New Roman"/>
                <w:lang w:val="ru-RU"/>
              </w:rPr>
              <w:t>Деление трехзначных чисел на однозначное число (№ 1).</w:t>
            </w:r>
          </w:p>
          <w:p w:rsidR="00B70D61" w:rsidRPr="00B70D61" w:rsidRDefault="00B70D61" w:rsidP="00B70D61">
            <w:pPr>
              <w:spacing w:line="235" w:lineRule="auto"/>
              <w:rPr>
                <w:lang w:val="ru-RU"/>
              </w:rPr>
            </w:pPr>
            <w:r w:rsidRPr="00B70D61">
              <w:rPr>
                <w:rFonts w:ascii="Times New Roman" w:eastAsia="Times New Roman" w:hAnsi="Times New Roman" w:cs="Times New Roman"/>
                <w:lang w:val="ru-RU"/>
              </w:rPr>
              <w:t>Приведение уравнений к простейшему виду и их решение (№ 3).</w:t>
            </w:r>
          </w:p>
          <w:p w:rsidR="00EC4096" w:rsidRPr="00B70D61" w:rsidRDefault="00B70D61" w:rsidP="00B70D61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70D61">
              <w:rPr>
                <w:rFonts w:ascii="Times New Roman" w:eastAsia="Times New Roman" w:hAnsi="Times New Roman" w:cs="Times New Roman"/>
                <w:lang w:val="ru-RU"/>
              </w:rPr>
              <w:t>Решение задач на нахождение доли числа (№ 5)</w:t>
            </w:r>
          </w:p>
        </w:tc>
      </w:tr>
      <w:tr w:rsidR="00473053" w:rsidRPr="00EC4096" w:rsidTr="00EC4096">
        <w:tc>
          <w:tcPr>
            <w:tcW w:w="1897" w:type="dxa"/>
          </w:tcPr>
          <w:p w:rsidR="00473053" w:rsidRPr="00091C73" w:rsidRDefault="00473053" w:rsidP="004730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91C73">
              <w:rPr>
                <w:rFonts w:ascii="Times New Roman" w:hAnsi="Times New Roman" w:cs="Times New Roman"/>
                <w:b/>
                <w:lang w:val="ru-RU"/>
              </w:rPr>
              <w:t>Домашнее задание</w:t>
            </w:r>
          </w:p>
        </w:tc>
        <w:tc>
          <w:tcPr>
            <w:tcW w:w="2073" w:type="dxa"/>
          </w:tcPr>
          <w:p w:rsidR="00473053" w:rsidRPr="00EC4096" w:rsidRDefault="002E6DB4" w:rsidP="002E6DB4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Задача </w:t>
            </w:r>
            <w:r w:rsidR="00473053">
              <w:rPr>
                <w:rFonts w:ascii="Times New Roman" w:hAnsi="Times New Roman" w:cs="Times New Roman"/>
                <w:lang w:val="ru-RU"/>
              </w:rPr>
              <w:t>№6,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73053">
              <w:rPr>
                <w:rFonts w:ascii="Times New Roman" w:hAnsi="Times New Roman" w:cs="Times New Roman"/>
                <w:lang w:val="ru-RU"/>
              </w:rPr>
              <w:t>примеры №7, с. 105</w:t>
            </w:r>
          </w:p>
        </w:tc>
        <w:tc>
          <w:tcPr>
            <w:tcW w:w="2268" w:type="dxa"/>
          </w:tcPr>
          <w:p w:rsidR="00473053" w:rsidRPr="00EC4096" w:rsidRDefault="00473053" w:rsidP="00473053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 №</w:t>
            </w:r>
            <w:r w:rsidR="000B5CE7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, примеры №</w:t>
            </w:r>
            <w:r w:rsidR="000B5CE7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0B5CE7">
              <w:rPr>
                <w:rFonts w:ascii="Times New Roman" w:hAnsi="Times New Roman" w:cs="Times New Roman"/>
                <w:lang w:val="ru-RU"/>
              </w:rPr>
              <w:t>с. 107</w:t>
            </w:r>
          </w:p>
        </w:tc>
        <w:tc>
          <w:tcPr>
            <w:tcW w:w="2268" w:type="dxa"/>
          </w:tcPr>
          <w:p w:rsidR="00473053" w:rsidRPr="00EC4096" w:rsidRDefault="00473053" w:rsidP="00473053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 №</w:t>
            </w:r>
            <w:r w:rsidR="002E6DB4">
              <w:rPr>
                <w:rFonts w:ascii="Times New Roman" w:hAnsi="Times New Roman" w:cs="Times New Roman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>, примеры №</w:t>
            </w:r>
            <w:r w:rsidR="002E6DB4"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2E6DB4">
              <w:rPr>
                <w:rFonts w:ascii="Times New Roman" w:hAnsi="Times New Roman" w:cs="Times New Roman"/>
                <w:lang w:val="ru-RU"/>
              </w:rPr>
              <w:t>с. 109</w:t>
            </w:r>
          </w:p>
        </w:tc>
        <w:tc>
          <w:tcPr>
            <w:tcW w:w="2409" w:type="dxa"/>
          </w:tcPr>
          <w:p w:rsidR="00473053" w:rsidRPr="00EC4096" w:rsidRDefault="00473053" w:rsidP="004C015E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 №</w:t>
            </w:r>
            <w:r w:rsidR="004C015E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, примеры №</w:t>
            </w:r>
            <w:r w:rsidR="004C015E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4C015E">
              <w:rPr>
                <w:rFonts w:ascii="Times New Roman" w:hAnsi="Times New Roman" w:cs="Times New Roman"/>
                <w:lang w:val="ru-RU"/>
              </w:rPr>
              <w:t>с. 111</w:t>
            </w:r>
          </w:p>
        </w:tc>
        <w:tc>
          <w:tcPr>
            <w:tcW w:w="2126" w:type="dxa"/>
          </w:tcPr>
          <w:p w:rsidR="00473053" w:rsidRPr="00EC4096" w:rsidRDefault="00473053" w:rsidP="00473053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 №</w:t>
            </w:r>
            <w:r w:rsidR="00B70D61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, примеры №</w:t>
            </w:r>
            <w:r w:rsidR="00B70D61"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B70D61">
              <w:rPr>
                <w:rFonts w:ascii="Times New Roman" w:hAnsi="Times New Roman" w:cs="Times New Roman"/>
                <w:lang w:val="ru-RU"/>
              </w:rPr>
              <w:t>с. 113</w:t>
            </w:r>
          </w:p>
        </w:tc>
        <w:tc>
          <w:tcPr>
            <w:tcW w:w="2127" w:type="dxa"/>
          </w:tcPr>
          <w:p w:rsidR="00473053" w:rsidRPr="00EC4096" w:rsidRDefault="00473053" w:rsidP="00473053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Задача №6, примеры №7, </w:t>
            </w:r>
            <w:r w:rsidR="00B70D61">
              <w:rPr>
                <w:rFonts w:ascii="Times New Roman" w:hAnsi="Times New Roman" w:cs="Times New Roman"/>
                <w:lang w:val="ru-RU"/>
              </w:rPr>
              <w:t>с. 115</w:t>
            </w:r>
          </w:p>
        </w:tc>
      </w:tr>
      <w:tr w:rsidR="00C20E00" w:rsidRPr="00156E44" w:rsidTr="00014612">
        <w:tc>
          <w:tcPr>
            <w:tcW w:w="1897" w:type="dxa"/>
          </w:tcPr>
          <w:p w:rsidR="00C20E00" w:rsidRPr="00091C73" w:rsidRDefault="00DF16EE" w:rsidP="004730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F16EE">
              <w:rPr>
                <w:rFonts w:ascii="Times New Roman" w:hAnsi="Times New Roman" w:cs="Times New Roman"/>
                <w:b/>
                <w:lang w:val="ru-RU"/>
              </w:rPr>
              <w:t>Дополнительный материал</w:t>
            </w:r>
          </w:p>
        </w:tc>
        <w:tc>
          <w:tcPr>
            <w:tcW w:w="13271" w:type="dxa"/>
            <w:gridSpan w:val="6"/>
          </w:tcPr>
          <w:p w:rsidR="00C20E00" w:rsidRPr="00DF16EE" w:rsidRDefault="00C20E00" w:rsidP="0047305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hyperlink r:id="rId20" w:history="1"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://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youtube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?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=94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qUkuCK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7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l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4</w:t>
              </w:r>
            </w:hyperlink>
          </w:p>
          <w:p w:rsidR="00C20E00" w:rsidRPr="00DF16EE" w:rsidRDefault="00156E44" w:rsidP="0047305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hyperlink r:id="rId21" w:history="1"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://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you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tube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?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=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UZc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-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cqStAnI</w:t>
              </w:r>
            </w:hyperlink>
          </w:p>
          <w:p w:rsidR="00156E44" w:rsidRPr="005E4DD9" w:rsidRDefault="00E15EED" w:rsidP="0047305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hyperlink r:id="rId22" w:history="1"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://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www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yo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utube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com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/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watch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?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v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=6_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QLL</w:t>
              </w:r>
              <w:r w:rsidRPr="005E4DD9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ru-RU"/>
                </w:rPr>
                <w:t>1</w:t>
              </w:r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LlQIQ</w:t>
              </w:r>
            </w:hyperlink>
          </w:p>
          <w:p w:rsidR="00E15EED" w:rsidRPr="00DF16EE" w:rsidRDefault="00DF16EE" w:rsidP="0047305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Pr="00DF16EE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https://www.youtube.com/watch?v=0KWCuL9Rk6s</w:t>
              </w:r>
            </w:hyperlink>
          </w:p>
        </w:tc>
      </w:tr>
    </w:tbl>
    <w:p w:rsidR="00200FDB" w:rsidRPr="00156E44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0FDB" w:rsidRPr="00156E44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0FDB" w:rsidRPr="00156E44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0FDB" w:rsidRPr="00156E44" w:rsidRDefault="00200FDB" w:rsidP="00BE62DF">
      <w:pPr>
        <w:spacing w:after="0" w:line="276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200FDB" w:rsidRPr="00156E44" w:rsidSect="006D02C7">
      <w:pgSz w:w="15840" w:h="12240" w:orient="landscape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AA1"/>
    <w:multiLevelType w:val="hybridMultilevel"/>
    <w:tmpl w:val="DDFA5EE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221C9"/>
    <w:multiLevelType w:val="hybridMultilevel"/>
    <w:tmpl w:val="530EA43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E5"/>
    <w:rsid w:val="00052FEB"/>
    <w:rsid w:val="00086E89"/>
    <w:rsid w:val="00091C73"/>
    <w:rsid w:val="00097593"/>
    <w:rsid w:val="000B42A9"/>
    <w:rsid w:val="000B5CE7"/>
    <w:rsid w:val="000D6C5E"/>
    <w:rsid w:val="000E2E63"/>
    <w:rsid w:val="000F42BD"/>
    <w:rsid w:val="00145948"/>
    <w:rsid w:val="001463D7"/>
    <w:rsid w:val="00156E44"/>
    <w:rsid w:val="00184201"/>
    <w:rsid w:val="001856D9"/>
    <w:rsid w:val="001D278F"/>
    <w:rsid w:val="001D7C41"/>
    <w:rsid w:val="00200FDB"/>
    <w:rsid w:val="00251450"/>
    <w:rsid w:val="002B19CA"/>
    <w:rsid w:val="002C26FA"/>
    <w:rsid w:val="002E5B63"/>
    <w:rsid w:val="002E6DB4"/>
    <w:rsid w:val="003059B9"/>
    <w:rsid w:val="003F6EAD"/>
    <w:rsid w:val="004020D4"/>
    <w:rsid w:val="004114BF"/>
    <w:rsid w:val="004452F9"/>
    <w:rsid w:val="00473053"/>
    <w:rsid w:val="0049314E"/>
    <w:rsid w:val="004C015E"/>
    <w:rsid w:val="00501BAA"/>
    <w:rsid w:val="0054764B"/>
    <w:rsid w:val="005507DE"/>
    <w:rsid w:val="00560FE5"/>
    <w:rsid w:val="00562A11"/>
    <w:rsid w:val="00577EF8"/>
    <w:rsid w:val="00583C93"/>
    <w:rsid w:val="00593E1E"/>
    <w:rsid w:val="005C6DF8"/>
    <w:rsid w:val="005E4DD9"/>
    <w:rsid w:val="005E7149"/>
    <w:rsid w:val="005F2844"/>
    <w:rsid w:val="00645D49"/>
    <w:rsid w:val="006A5E97"/>
    <w:rsid w:val="006C7B6F"/>
    <w:rsid w:val="006D02C7"/>
    <w:rsid w:val="00716EE8"/>
    <w:rsid w:val="0073345B"/>
    <w:rsid w:val="00770AA0"/>
    <w:rsid w:val="0077394D"/>
    <w:rsid w:val="007A4812"/>
    <w:rsid w:val="007D5503"/>
    <w:rsid w:val="00801E80"/>
    <w:rsid w:val="008058F0"/>
    <w:rsid w:val="00807C77"/>
    <w:rsid w:val="00812EC1"/>
    <w:rsid w:val="00850B45"/>
    <w:rsid w:val="00852E76"/>
    <w:rsid w:val="00855C6E"/>
    <w:rsid w:val="00856CBA"/>
    <w:rsid w:val="008B7716"/>
    <w:rsid w:val="00970852"/>
    <w:rsid w:val="00985D48"/>
    <w:rsid w:val="00A42E04"/>
    <w:rsid w:val="00AB6077"/>
    <w:rsid w:val="00AD17F6"/>
    <w:rsid w:val="00B15101"/>
    <w:rsid w:val="00B16F54"/>
    <w:rsid w:val="00B25135"/>
    <w:rsid w:val="00B36D16"/>
    <w:rsid w:val="00B37884"/>
    <w:rsid w:val="00B70D61"/>
    <w:rsid w:val="00B732C4"/>
    <w:rsid w:val="00B73657"/>
    <w:rsid w:val="00BA47CE"/>
    <w:rsid w:val="00BE62DF"/>
    <w:rsid w:val="00C14B8D"/>
    <w:rsid w:val="00C20E00"/>
    <w:rsid w:val="00C30DCE"/>
    <w:rsid w:val="00C85652"/>
    <w:rsid w:val="00CA5B34"/>
    <w:rsid w:val="00CE1009"/>
    <w:rsid w:val="00CF01F5"/>
    <w:rsid w:val="00D26369"/>
    <w:rsid w:val="00D64A67"/>
    <w:rsid w:val="00D64C2D"/>
    <w:rsid w:val="00DB3014"/>
    <w:rsid w:val="00DC3EFC"/>
    <w:rsid w:val="00DF16EE"/>
    <w:rsid w:val="00E15EED"/>
    <w:rsid w:val="00E32F59"/>
    <w:rsid w:val="00E75A2D"/>
    <w:rsid w:val="00E91F32"/>
    <w:rsid w:val="00EA080A"/>
    <w:rsid w:val="00EC4096"/>
    <w:rsid w:val="00EC724F"/>
    <w:rsid w:val="00F312DA"/>
    <w:rsid w:val="00F33191"/>
    <w:rsid w:val="00F800D2"/>
    <w:rsid w:val="00FA43E4"/>
    <w:rsid w:val="00FB0AD6"/>
    <w:rsid w:val="00FC0566"/>
    <w:rsid w:val="00FE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2F4D0"/>
  <w15:chartTrackingRefBased/>
  <w15:docId w15:val="{0E8F0A83-C16A-41C1-BFF6-E23E97E7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764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85D4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30D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iuGzx9Lv2M" TargetMode="External"/><Relationship Id="rId13" Type="http://schemas.openxmlformats.org/officeDocument/2006/relationships/hyperlink" Target="https://www.youtube.com/watch?v=5F2huvyL6to" TargetMode="External"/><Relationship Id="rId18" Type="http://schemas.openxmlformats.org/officeDocument/2006/relationships/hyperlink" Target="https://www.youtube.com/watch?v=2w6yipcTtH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UZc-cqStAnI" TargetMode="External"/><Relationship Id="rId7" Type="http://schemas.openxmlformats.org/officeDocument/2006/relationships/hyperlink" Target="https://www.youtube.com/watch?v=dUVIgCNDFos" TargetMode="External"/><Relationship Id="rId12" Type="http://schemas.openxmlformats.org/officeDocument/2006/relationships/hyperlink" Target="https://www.youtube.com/watch?v=KN8GBWbIqFM" TargetMode="External"/><Relationship Id="rId17" Type="http://schemas.openxmlformats.org/officeDocument/2006/relationships/hyperlink" Target="https://www.youtube.com/watch?v=-2GfWRgw2N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87eoa4gVf0" TargetMode="External"/><Relationship Id="rId20" Type="http://schemas.openxmlformats.org/officeDocument/2006/relationships/hyperlink" Target="https://www.youtube.com/watch?v=94qUkuCK7l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LG1F_5ZOY8&amp;app=desktop" TargetMode="External"/><Relationship Id="rId11" Type="http://schemas.openxmlformats.org/officeDocument/2006/relationships/hyperlink" Target="https://www.youtube.com/watch?v=dAaizxm5QO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M0FHVYGKHU" TargetMode="External"/><Relationship Id="rId23" Type="http://schemas.openxmlformats.org/officeDocument/2006/relationships/hyperlink" Target="https://www.youtube.com/watch?v=0KWCuL9Rk6s" TargetMode="External"/><Relationship Id="rId10" Type="http://schemas.openxmlformats.org/officeDocument/2006/relationships/hyperlink" Target="https://www.youtube.com/watch?v=1ztLuy-IXSw" TargetMode="External"/><Relationship Id="rId19" Type="http://schemas.openxmlformats.org/officeDocument/2006/relationships/hyperlink" Target="https://www.youtube.com/watch?v=Wj0mlSXtl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8xCZHgkLVEY" TargetMode="External"/><Relationship Id="rId14" Type="http://schemas.openxmlformats.org/officeDocument/2006/relationships/hyperlink" Target="https://www.youtube.com/watch?v=4EwwELLTOWE" TargetMode="External"/><Relationship Id="rId22" Type="http://schemas.openxmlformats.org/officeDocument/2006/relationships/hyperlink" Target="https://www.youtube.com/watch?v=6_QLL1LlQI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6CCBE-0EE2-45B3-AC50-947A6424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2765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Katia</cp:lastModifiedBy>
  <cp:revision>100</cp:revision>
  <dcterms:created xsi:type="dcterms:W3CDTF">2020-04-23T16:14:00Z</dcterms:created>
  <dcterms:modified xsi:type="dcterms:W3CDTF">2020-04-23T20:19:00Z</dcterms:modified>
</cp:coreProperties>
</file>