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C66307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307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C66307" w:rsidRPr="00C66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307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047" w:type="dxa"/>
        <w:tblLook w:val="04A0" w:firstRow="1" w:lastRow="0" w:firstColumn="1" w:lastColumn="0" w:noHBand="0" w:noVBand="1"/>
      </w:tblPr>
      <w:tblGrid>
        <w:gridCol w:w="2747"/>
        <w:gridCol w:w="5158"/>
        <w:gridCol w:w="4394"/>
        <w:gridCol w:w="2748"/>
      </w:tblGrid>
      <w:tr w:rsidR="00625301" w:rsidRPr="00C66307" w:rsidTr="00C66307">
        <w:tc>
          <w:tcPr>
            <w:tcW w:w="2747" w:type="dxa"/>
            <w:vAlign w:val="center"/>
          </w:tcPr>
          <w:p w:rsidR="00625301" w:rsidRPr="00C66307" w:rsidRDefault="00625301" w:rsidP="00C6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158" w:type="dxa"/>
            <w:vAlign w:val="center"/>
          </w:tcPr>
          <w:p w:rsidR="00625301" w:rsidRPr="00C66307" w:rsidRDefault="00625301" w:rsidP="00C6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394" w:type="dxa"/>
            <w:vAlign w:val="center"/>
          </w:tcPr>
          <w:p w:rsidR="00625301" w:rsidRPr="00C66307" w:rsidRDefault="00625301" w:rsidP="00C6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C66307" w:rsidRDefault="00625301" w:rsidP="00C663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C66307" w:rsidTr="00C66307">
        <w:tc>
          <w:tcPr>
            <w:tcW w:w="2747" w:type="dxa"/>
            <w:vMerge w:val="restart"/>
            <w:vAlign w:val="center"/>
          </w:tcPr>
          <w:p w:rsidR="006232B2" w:rsidRPr="00C66307" w:rsidRDefault="006232B2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15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Сінонімы. Антонімы. Амонімы.</w:t>
            </w:r>
          </w:p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§25-27, практ. 192, 195, 202</w:t>
            </w:r>
          </w:p>
        </w:tc>
        <w:tc>
          <w:tcPr>
            <w:tcW w:w="4394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С. 101, </w:t>
            </w:r>
          </w:p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206</w:t>
            </w:r>
          </w:p>
        </w:tc>
        <w:tc>
          <w:tcPr>
            <w:tcW w:w="274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C66307" w:rsidTr="00C66307">
        <w:tc>
          <w:tcPr>
            <w:tcW w:w="2747" w:type="dxa"/>
            <w:vMerge/>
            <w:vAlign w:val="center"/>
          </w:tcPr>
          <w:p w:rsidR="006232B2" w:rsidRPr="00C66307" w:rsidRDefault="006232B2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Агульнаўжывальныя словы і словы абмежаванага ўжытку. Устарэлыя словы.</w:t>
            </w:r>
          </w:p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§28-29, практ. 210, 215, 222</w:t>
            </w:r>
          </w:p>
        </w:tc>
        <w:tc>
          <w:tcPr>
            <w:tcW w:w="4394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111, практ.224</w:t>
            </w:r>
          </w:p>
        </w:tc>
        <w:tc>
          <w:tcPr>
            <w:tcW w:w="274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6232B2" w:rsidRPr="00C66307" w:rsidTr="00C66307">
        <w:tc>
          <w:tcPr>
            <w:tcW w:w="2747" w:type="dxa"/>
            <w:vAlign w:val="center"/>
          </w:tcPr>
          <w:p w:rsidR="006232B2" w:rsidRPr="00C66307" w:rsidRDefault="006232B2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15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Караткевіч.</w:t>
            </w:r>
          </w:p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“Былі ў мяне мядзведзі”</w:t>
            </w:r>
          </w:p>
        </w:tc>
        <w:tc>
          <w:tcPr>
            <w:tcW w:w="4394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106 – 123, прачытаць апавяданне, падрыхтаваць пераказ смешных здарэнняў, што адбыліся з Бурыкам</w:t>
            </w:r>
          </w:p>
        </w:tc>
        <w:tc>
          <w:tcPr>
            <w:tcW w:w="2748" w:type="dxa"/>
            <w:vAlign w:val="center"/>
          </w:tcPr>
          <w:p w:rsidR="006232B2" w:rsidRPr="00C66307" w:rsidRDefault="006232B2" w:rsidP="00C66307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04.05.2020</w:t>
            </w:r>
          </w:p>
        </w:tc>
      </w:tr>
      <w:tr w:rsidR="00D45586" w:rsidRPr="00C66307" w:rsidTr="00C66307">
        <w:tc>
          <w:tcPr>
            <w:tcW w:w="2747" w:type="dxa"/>
            <w:vAlign w:val="center"/>
          </w:tcPr>
          <w:p w:rsidR="00D45586" w:rsidRPr="00C66307" w:rsidRDefault="00D45586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158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Правописание буквы Ь после шипящих</w:t>
            </w:r>
          </w:p>
        </w:tc>
        <w:tc>
          <w:tcPr>
            <w:tcW w:w="4394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Параграф 17, упр. 165, 172 (письменно), упр.167,169, 170 (устно)</w:t>
            </w:r>
          </w:p>
        </w:tc>
        <w:tc>
          <w:tcPr>
            <w:tcW w:w="2748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66307"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C66307" w:rsidTr="00C66307">
        <w:tc>
          <w:tcPr>
            <w:tcW w:w="2747" w:type="dxa"/>
            <w:vAlign w:val="center"/>
          </w:tcPr>
          <w:p w:rsidR="00D45586" w:rsidRPr="00C66307" w:rsidRDefault="00D45586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158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И.С.Тургенев</w:t>
            </w:r>
            <w:proofErr w:type="spellEnd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 xml:space="preserve"> «Муму» </w:t>
            </w:r>
          </w:p>
        </w:tc>
        <w:tc>
          <w:tcPr>
            <w:tcW w:w="4394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Прочитать текст</w:t>
            </w:r>
          </w:p>
        </w:tc>
        <w:tc>
          <w:tcPr>
            <w:tcW w:w="2748" w:type="dxa"/>
            <w:vAlign w:val="center"/>
          </w:tcPr>
          <w:p w:rsidR="00D45586" w:rsidRPr="00C66307" w:rsidRDefault="00D45586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C66307"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C66307" w:rsidTr="00C66307">
        <w:tc>
          <w:tcPr>
            <w:tcW w:w="2747" w:type="dxa"/>
            <w:vAlign w:val="center"/>
          </w:tcPr>
          <w:p w:rsidR="00FB3060" w:rsidRPr="00C66307" w:rsidRDefault="00FB3060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  <w:p w:rsidR="00FB3060" w:rsidRPr="00C66307" w:rsidRDefault="00FB3060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(профиль)</w:t>
            </w:r>
          </w:p>
        </w:tc>
        <w:tc>
          <w:tcPr>
            <w:tcW w:w="515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Этот мир для тебя и для меня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p.86-89, ex.1a,2a,2b,4a,5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WB:p79-81 Ex.1a,2,3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p.89, ex.6a (</w:t>
            </w: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</w:t>
            </w:r>
            <w:proofErr w:type="spellEnd"/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.)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WB (</w:t>
            </w:r>
            <w:proofErr w:type="spellStart"/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Ачасова</w:t>
            </w:r>
            <w:proofErr w:type="spellEnd"/>
            <w:r w:rsidRPr="00C663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 ex.256-266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74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C66307" w:rsidRPr="00C663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C66307" w:rsidTr="00C66307">
        <w:tc>
          <w:tcPr>
            <w:tcW w:w="2747" w:type="dxa"/>
            <w:vAlign w:val="center"/>
          </w:tcPr>
          <w:p w:rsidR="00FB3060" w:rsidRPr="00C66307" w:rsidRDefault="00FB3060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15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 нескольких чисел, линейные и столбчатые  диаграммы</w:t>
            </w:r>
          </w:p>
        </w:tc>
        <w:tc>
          <w:tcPr>
            <w:tcW w:w="4394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§ 15,16, №346 – 351, 359 -362</w:t>
            </w:r>
          </w:p>
        </w:tc>
        <w:tc>
          <w:tcPr>
            <w:tcW w:w="2748" w:type="dxa"/>
            <w:vAlign w:val="center"/>
          </w:tcPr>
          <w:p w:rsidR="00FB3060" w:rsidRPr="00C66307" w:rsidRDefault="00C66307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  <w:bookmarkStart w:id="0" w:name="_GoBack"/>
            <w:bookmarkEnd w:id="0"/>
          </w:p>
        </w:tc>
      </w:tr>
      <w:tr w:rsidR="00FB3060" w:rsidRPr="00C66307" w:rsidTr="00C66307">
        <w:tc>
          <w:tcPr>
            <w:tcW w:w="2747" w:type="dxa"/>
            <w:vAlign w:val="center"/>
          </w:tcPr>
          <w:p w:rsidR="00FB3060" w:rsidRPr="00C66307" w:rsidRDefault="00FB3060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15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1.Завоевание Римом Средиземноморья</w:t>
            </w:r>
          </w:p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2.Земельная и военная реформа в Риме</w:t>
            </w:r>
          </w:p>
        </w:tc>
        <w:tc>
          <w:tcPr>
            <w:tcW w:w="4394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Выполнить параграфы 20,21  в рабочей тетради</w:t>
            </w:r>
          </w:p>
        </w:tc>
        <w:tc>
          <w:tcPr>
            <w:tcW w:w="274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FB3060" w:rsidRPr="00C66307" w:rsidTr="00C66307">
        <w:tc>
          <w:tcPr>
            <w:tcW w:w="2747" w:type="dxa"/>
            <w:vAlign w:val="center"/>
          </w:tcPr>
          <w:p w:rsidR="00FB3060" w:rsidRPr="00C66307" w:rsidRDefault="00FB3060" w:rsidP="00C66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Человек и мир</w:t>
            </w:r>
          </w:p>
        </w:tc>
        <w:tc>
          <w:tcPr>
            <w:tcW w:w="515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</w:tc>
        <w:tc>
          <w:tcPr>
            <w:tcW w:w="4394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Параграф 28, ответить на вопросы в конце параграфа письменно</w:t>
            </w:r>
          </w:p>
        </w:tc>
        <w:tc>
          <w:tcPr>
            <w:tcW w:w="2748" w:type="dxa"/>
            <w:vAlign w:val="center"/>
          </w:tcPr>
          <w:p w:rsidR="00FB3060" w:rsidRPr="00C66307" w:rsidRDefault="00FB3060" w:rsidP="00C663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307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</w:tbl>
    <w:p w:rsidR="00625301" w:rsidRPr="00C66307" w:rsidRDefault="00625301" w:rsidP="00C66307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C66307" w:rsidSect="00C66307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C66307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2020-04-24T13:06:00Z</dcterms:modified>
</cp:coreProperties>
</file>