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2BC" w:rsidRDefault="00625301" w:rsidP="004342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09A5">
        <w:rPr>
          <w:rFonts w:ascii="Times New Roman" w:hAnsi="Times New Roman" w:cs="Times New Roman"/>
          <w:b/>
          <w:sz w:val="28"/>
          <w:szCs w:val="28"/>
          <w:lang w:val="en-US"/>
        </w:rPr>
        <w:t>11</w:t>
      </w:r>
      <w:r w:rsidR="007909A5">
        <w:rPr>
          <w:rFonts w:ascii="Times New Roman" w:hAnsi="Times New Roman" w:cs="Times New Roman"/>
          <w:b/>
          <w:sz w:val="28"/>
          <w:szCs w:val="28"/>
        </w:rPr>
        <w:t>.05.20 – 1</w:t>
      </w:r>
      <w:r w:rsidR="007909A5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="007909A5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660"/>
        <w:gridCol w:w="5953"/>
        <w:gridCol w:w="3828"/>
        <w:gridCol w:w="2748"/>
      </w:tblGrid>
      <w:tr w:rsidR="004342BC" w:rsidRPr="00AE2063" w:rsidTr="00AF7744">
        <w:tc>
          <w:tcPr>
            <w:tcW w:w="2660" w:type="dxa"/>
            <w:vAlign w:val="center"/>
          </w:tcPr>
          <w:p w:rsidR="004342BC" w:rsidRPr="00AE2063" w:rsidRDefault="004342BC" w:rsidP="00AF77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953" w:type="dxa"/>
            <w:vAlign w:val="center"/>
          </w:tcPr>
          <w:p w:rsidR="004342BC" w:rsidRPr="00AE2063" w:rsidRDefault="004342BC" w:rsidP="00AF77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828" w:type="dxa"/>
            <w:vAlign w:val="center"/>
          </w:tcPr>
          <w:p w:rsidR="004342BC" w:rsidRPr="00AE2063" w:rsidRDefault="004342BC" w:rsidP="00AF77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48" w:type="dxa"/>
            <w:vAlign w:val="center"/>
          </w:tcPr>
          <w:p w:rsidR="004342BC" w:rsidRPr="00AE2063" w:rsidRDefault="004342BC" w:rsidP="00AF77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1A7502" w:rsidRPr="00AE2063" w:rsidTr="00AF7744">
        <w:tc>
          <w:tcPr>
            <w:tcW w:w="2660" w:type="dxa"/>
            <w:vAlign w:val="center"/>
          </w:tcPr>
          <w:p w:rsidR="001A7502" w:rsidRPr="00AE2063" w:rsidRDefault="001A7502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953" w:type="dxa"/>
          </w:tcPr>
          <w:p w:rsidR="001A7502" w:rsidRDefault="001A7502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Параўнальны зварот. Знакі прыпынку пры параўнальных зваротах.</w:t>
            </w:r>
          </w:p>
          <w:p w:rsidR="001A7502" w:rsidRDefault="001A7502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§52,53</w:t>
            </w:r>
          </w:p>
          <w:p w:rsidR="001A7502" w:rsidRDefault="001A7502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262-264, практ.382, 384</w:t>
            </w:r>
          </w:p>
        </w:tc>
        <w:tc>
          <w:tcPr>
            <w:tcW w:w="3828" w:type="dxa"/>
          </w:tcPr>
          <w:p w:rsidR="001A7502" w:rsidRDefault="001A7502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267, практ.390</w:t>
            </w:r>
          </w:p>
        </w:tc>
        <w:tc>
          <w:tcPr>
            <w:tcW w:w="2748" w:type="dxa"/>
          </w:tcPr>
          <w:p w:rsidR="001A7502" w:rsidRDefault="001A7502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18.05.2020</w:t>
            </w:r>
          </w:p>
        </w:tc>
      </w:tr>
      <w:tr w:rsidR="001A7502" w:rsidRPr="00AE2063" w:rsidTr="00AF7744">
        <w:tc>
          <w:tcPr>
            <w:tcW w:w="2660" w:type="dxa"/>
            <w:vAlign w:val="center"/>
          </w:tcPr>
          <w:p w:rsidR="001A7502" w:rsidRPr="00AE2063" w:rsidRDefault="001A7502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953" w:type="dxa"/>
          </w:tcPr>
          <w:p w:rsidR="001A7502" w:rsidRDefault="001A7502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Янка Купала, камедыя “Паўлінка”. Вобраз Паўлінкі як увасабленне беларускага нацыянальнага характару. </w:t>
            </w:r>
          </w:p>
        </w:tc>
        <w:tc>
          <w:tcPr>
            <w:tcW w:w="3828" w:type="dxa"/>
          </w:tcPr>
          <w:p w:rsidR="001A7502" w:rsidRDefault="001A7502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Падрыхтаваць пісьмовае сачыненне-разважанне па тэме “Што з’яўляецца галоўнай перашкодай на шляху Паўлінкі да шчасця?” </w:t>
            </w:r>
          </w:p>
        </w:tc>
        <w:tc>
          <w:tcPr>
            <w:tcW w:w="2748" w:type="dxa"/>
          </w:tcPr>
          <w:p w:rsidR="001A7502" w:rsidRDefault="001A7502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18.05.2020</w:t>
            </w:r>
          </w:p>
        </w:tc>
      </w:tr>
      <w:tr w:rsidR="00F66749" w:rsidRPr="00AE2063" w:rsidTr="00AF7744">
        <w:tc>
          <w:tcPr>
            <w:tcW w:w="2660" w:type="dxa"/>
            <w:vMerge w:val="restart"/>
            <w:vAlign w:val="center"/>
          </w:tcPr>
          <w:p w:rsidR="00F66749" w:rsidRPr="00AE2063" w:rsidRDefault="00F66749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953" w:type="dxa"/>
          </w:tcPr>
          <w:p w:rsidR="00F66749" w:rsidRDefault="00F66749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С.220. чтение правила.</w:t>
            </w:r>
          </w:p>
          <w:p w:rsidR="00F66749" w:rsidRPr="006D0F00" w:rsidRDefault="00F66749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380. Упр.381</w:t>
            </w:r>
          </w:p>
        </w:tc>
        <w:tc>
          <w:tcPr>
            <w:tcW w:w="3828" w:type="dxa"/>
          </w:tcPr>
          <w:p w:rsidR="00F66749" w:rsidRPr="006D0F00" w:rsidRDefault="00F66749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§40, упр. 382</w:t>
            </w:r>
          </w:p>
        </w:tc>
        <w:tc>
          <w:tcPr>
            <w:tcW w:w="2748" w:type="dxa"/>
          </w:tcPr>
          <w:p w:rsidR="00F66749" w:rsidRPr="00F66749" w:rsidRDefault="00F66749" w:rsidP="0015108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13.05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66749" w:rsidRPr="00AE2063" w:rsidTr="00AF7744">
        <w:tc>
          <w:tcPr>
            <w:tcW w:w="2660" w:type="dxa"/>
            <w:vMerge/>
            <w:vAlign w:val="center"/>
          </w:tcPr>
          <w:p w:rsidR="00F66749" w:rsidRPr="00AE2063" w:rsidRDefault="00F66749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F66749" w:rsidRDefault="00F66749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§41 Знаки препинания при обращении</w:t>
            </w:r>
          </w:p>
          <w:p w:rsidR="00F66749" w:rsidRPr="006D0F00" w:rsidRDefault="00F66749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386, упр.388</w:t>
            </w:r>
          </w:p>
        </w:tc>
        <w:tc>
          <w:tcPr>
            <w:tcW w:w="3828" w:type="dxa"/>
          </w:tcPr>
          <w:p w:rsidR="00F66749" w:rsidRPr="006D0F00" w:rsidRDefault="00F66749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0F00">
              <w:rPr>
                <w:rFonts w:ascii="Times New Roman" w:hAnsi="Times New Roman" w:cs="Times New Roman"/>
                <w:sz w:val="28"/>
                <w:szCs w:val="28"/>
              </w:rPr>
              <w:t>§4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D0F00">
              <w:rPr>
                <w:rFonts w:ascii="Times New Roman" w:hAnsi="Times New Roman" w:cs="Times New Roman"/>
                <w:sz w:val="28"/>
                <w:szCs w:val="28"/>
              </w:rPr>
              <w:t>. Упр.3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391</w:t>
            </w:r>
          </w:p>
        </w:tc>
        <w:tc>
          <w:tcPr>
            <w:tcW w:w="2748" w:type="dxa"/>
          </w:tcPr>
          <w:p w:rsidR="00F66749" w:rsidRPr="00F66749" w:rsidRDefault="00F66749" w:rsidP="0015108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6D0F0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66749" w:rsidRPr="00AE2063" w:rsidTr="00AF7744">
        <w:trPr>
          <w:trHeight w:val="283"/>
        </w:trPr>
        <w:tc>
          <w:tcPr>
            <w:tcW w:w="2660" w:type="dxa"/>
            <w:vAlign w:val="center"/>
          </w:tcPr>
          <w:p w:rsidR="00F66749" w:rsidRPr="00AE2063" w:rsidRDefault="00F66749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953" w:type="dxa"/>
          </w:tcPr>
          <w:p w:rsidR="00F66749" w:rsidRPr="006D0F00" w:rsidRDefault="00F66749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Саймак  «Когда в доме одиноко» </w:t>
            </w:r>
          </w:p>
        </w:tc>
        <w:tc>
          <w:tcPr>
            <w:tcW w:w="3828" w:type="dxa"/>
          </w:tcPr>
          <w:p w:rsidR="00F66749" w:rsidRPr="006D0F00" w:rsidRDefault="00F66749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по содержанию стр. 301 </w:t>
            </w:r>
          </w:p>
        </w:tc>
        <w:tc>
          <w:tcPr>
            <w:tcW w:w="2748" w:type="dxa"/>
          </w:tcPr>
          <w:p w:rsidR="00F66749" w:rsidRPr="00F66749" w:rsidRDefault="00F66749" w:rsidP="0015108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15.05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2508D9" w:rsidRPr="00AE2063" w:rsidTr="00AF7744">
        <w:tc>
          <w:tcPr>
            <w:tcW w:w="2660" w:type="dxa"/>
            <w:vAlign w:val="center"/>
          </w:tcPr>
          <w:p w:rsidR="002508D9" w:rsidRPr="00AE2063" w:rsidRDefault="002508D9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953" w:type="dxa"/>
          </w:tcPr>
          <w:p w:rsidR="002508D9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Мое мнение о почитанной книге. </w:t>
            </w:r>
          </w:p>
          <w:p w:rsidR="002508D9" w:rsidRPr="00AC0F9D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.219-221</w:t>
            </w:r>
            <w:r w:rsidRPr="0073511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,2а</w:t>
            </w:r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  <w:p w:rsidR="002508D9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Кино. Роль кино в нашей жизни.</w:t>
            </w:r>
          </w:p>
          <w:p w:rsidR="002508D9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Р.222,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2а,2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,2с </w:t>
            </w:r>
          </w:p>
          <w:p w:rsidR="002508D9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 223-224, ех.3а,3b,4а</w:t>
            </w:r>
          </w:p>
          <w:p w:rsidR="002508D9" w:rsidRPr="0070110D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 224-227, ех.1,2а,3а.3с,4а</w:t>
            </w:r>
          </w:p>
          <w:p w:rsidR="002508D9" w:rsidRPr="0070110D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2508D9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.224</w:t>
            </w:r>
            <w:r w:rsidRPr="0070110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110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70110D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2508D9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р.227, ех.4с </w:t>
            </w:r>
            <w:r w:rsidRPr="0070110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70110D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2508D9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(составить диалог по аналогии упр.4а)</w:t>
            </w:r>
          </w:p>
          <w:p w:rsidR="002508D9" w:rsidRPr="0070110D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2508D9" w:rsidRPr="0070110D" w:rsidRDefault="002508D9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16.05.2020</w:t>
            </w:r>
          </w:p>
        </w:tc>
      </w:tr>
      <w:tr w:rsidR="00217684" w:rsidRPr="00AE2063" w:rsidTr="00AF7744">
        <w:tc>
          <w:tcPr>
            <w:tcW w:w="2660" w:type="dxa"/>
            <w:vMerge w:val="restart"/>
            <w:vAlign w:val="center"/>
          </w:tcPr>
          <w:p w:rsidR="00217684" w:rsidRPr="00AE2063" w:rsidRDefault="00217684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953" w:type="dxa"/>
            <w:vAlign w:val="center"/>
          </w:tcPr>
          <w:p w:rsidR="00217684" w:rsidRPr="00B1499C" w:rsidRDefault="00217684" w:rsidP="0025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3828" w:type="dxa"/>
            <w:vAlign w:val="center"/>
          </w:tcPr>
          <w:p w:rsidR="00217684" w:rsidRPr="00B1499C" w:rsidRDefault="00217684" w:rsidP="0025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Смотреть внизу</w:t>
            </w:r>
          </w:p>
        </w:tc>
        <w:tc>
          <w:tcPr>
            <w:tcW w:w="2748" w:type="dxa"/>
            <w:vAlign w:val="center"/>
          </w:tcPr>
          <w:p w:rsidR="00217684" w:rsidRPr="00AE2063" w:rsidRDefault="00217684" w:rsidP="002568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18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</w:tr>
      <w:tr w:rsidR="00217684" w:rsidRPr="00AE2063" w:rsidTr="00AF7744">
        <w:tc>
          <w:tcPr>
            <w:tcW w:w="2660" w:type="dxa"/>
            <w:vMerge/>
            <w:vAlign w:val="center"/>
          </w:tcPr>
          <w:p w:rsidR="00217684" w:rsidRPr="00AE2063" w:rsidRDefault="00217684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217684" w:rsidRDefault="00217684" w:rsidP="0025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Алгебра. Параграф 19, 20.</w:t>
            </w:r>
          </w:p>
        </w:tc>
        <w:tc>
          <w:tcPr>
            <w:tcW w:w="3828" w:type="dxa"/>
            <w:vAlign w:val="center"/>
          </w:tcPr>
          <w:p w:rsidR="00217684" w:rsidRDefault="00217684" w:rsidP="0025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№4.77-4.79, 4.106, 4.108, 4.112 </w:t>
            </w:r>
          </w:p>
        </w:tc>
        <w:tc>
          <w:tcPr>
            <w:tcW w:w="2748" w:type="dxa"/>
            <w:vAlign w:val="center"/>
          </w:tcPr>
          <w:p w:rsidR="00217684" w:rsidRDefault="00217684" w:rsidP="0025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18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</w:tr>
      <w:tr w:rsidR="00217684" w:rsidRPr="00AE2063" w:rsidTr="00AF7744">
        <w:tc>
          <w:tcPr>
            <w:tcW w:w="2660" w:type="dxa"/>
            <w:vMerge/>
            <w:vAlign w:val="center"/>
          </w:tcPr>
          <w:p w:rsidR="00217684" w:rsidRPr="00AE2063" w:rsidRDefault="00217684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217684" w:rsidRPr="00B1499C" w:rsidRDefault="00217684" w:rsidP="0025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Геометрия. Параграф 26</w:t>
            </w:r>
          </w:p>
        </w:tc>
        <w:tc>
          <w:tcPr>
            <w:tcW w:w="3828" w:type="dxa"/>
            <w:vAlign w:val="center"/>
          </w:tcPr>
          <w:p w:rsidR="00217684" w:rsidRPr="00B1499C" w:rsidRDefault="00217684" w:rsidP="00256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 1, 2.</w:t>
            </w:r>
          </w:p>
        </w:tc>
        <w:tc>
          <w:tcPr>
            <w:tcW w:w="2748" w:type="dxa"/>
            <w:vAlign w:val="center"/>
          </w:tcPr>
          <w:p w:rsidR="00217684" w:rsidRPr="00AE2063" w:rsidRDefault="00217684" w:rsidP="0025687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18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</w:tr>
      <w:tr w:rsidR="001F01DC" w:rsidRPr="00AE2063" w:rsidTr="00AF7744">
        <w:tc>
          <w:tcPr>
            <w:tcW w:w="2660" w:type="dxa"/>
            <w:vAlign w:val="center"/>
          </w:tcPr>
          <w:p w:rsidR="001F01DC" w:rsidRPr="001F76E0" w:rsidRDefault="001F01DC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5953" w:type="dxa"/>
          </w:tcPr>
          <w:p w:rsidR="001F01DC" w:rsidRPr="007D33ED" w:rsidRDefault="001F01DC" w:rsidP="0057581F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Изучить  § 22. Таблицы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828" w:type="dxa"/>
          </w:tcPr>
          <w:p w:rsidR="001F01DC" w:rsidRPr="007D33ED" w:rsidRDefault="001F01DC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упр.4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таблицы 1 и 2 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(стр.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2748" w:type="dxa"/>
          </w:tcPr>
          <w:p w:rsidR="001F01DC" w:rsidRPr="007D33ED" w:rsidRDefault="001F01DC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E908D1" w:rsidRPr="00AE2063" w:rsidTr="00AF7744">
        <w:tc>
          <w:tcPr>
            <w:tcW w:w="2660" w:type="dxa"/>
            <w:vAlign w:val="center"/>
          </w:tcPr>
          <w:p w:rsidR="00E908D1" w:rsidRPr="001F76E0" w:rsidRDefault="00E908D1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 w:rsidRPr="001F76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1F76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953" w:type="dxa"/>
          </w:tcPr>
          <w:p w:rsidR="00E908D1" w:rsidRDefault="00E908D1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 Беларуси</w:t>
            </w:r>
          </w:p>
          <w:p w:rsidR="00E908D1" w:rsidRPr="00F435BC" w:rsidRDefault="00E908D1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E908D1" w:rsidRPr="00F435BC" w:rsidRDefault="00E908D1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1.События Февральской революции 1917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Обострение политической ситуации в Беларуси весной – летом 1917 г.</w:t>
            </w:r>
          </w:p>
          <w:p w:rsidR="00E908D1" w:rsidRPr="00F435BC" w:rsidRDefault="00E908D1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E908D1" w:rsidRPr="00892721" w:rsidRDefault="00E908D1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Параграф 28, вопросы 1,2,3 (с.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136) письменно</w:t>
            </w:r>
          </w:p>
        </w:tc>
      </w:tr>
      <w:tr w:rsidR="00B64281" w:rsidRPr="00AE2063" w:rsidTr="00AF7744">
        <w:tc>
          <w:tcPr>
            <w:tcW w:w="2660" w:type="dxa"/>
            <w:vMerge w:val="restart"/>
            <w:vAlign w:val="center"/>
          </w:tcPr>
          <w:p w:rsidR="00B64281" w:rsidRPr="001F76E0" w:rsidRDefault="00B64281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География</w:t>
            </w:r>
          </w:p>
        </w:tc>
        <w:tc>
          <w:tcPr>
            <w:tcW w:w="5953" w:type="dxa"/>
          </w:tcPr>
          <w:p w:rsidR="00B64281" w:rsidRDefault="00B64281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Политическая карта и население Южной Америки.</w:t>
            </w:r>
          </w:p>
          <w:p w:rsidR="00B64281" w:rsidRDefault="00B64281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Хозяйство стран Южной Америки</w:t>
            </w:r>
          </w:p>
          <w:p w:rsidR="00B64281" w:rsidRDefault="00B64281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F5377">
              <w:t>https://clck.ru/NHJR4</w:t>
            </w:r>
          </w:p>
        </w:tc>
        <w:tc>
          <w:tcPr>
            <w:tcW w:w="3828" w:type="dxa"/>
          </w:tcPr>
          <w:p w:rsidR="00B64281" w:rsidRDefault="00B64281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Параграф 50, 51 устно ответить на вопросы параграфа </w:t>
            </w:r>
          </w:p>
          <w:p w:rsidR="00B64281" w:rsidRDefault="00B64281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8" w:type="dxa"/>
          </w:tcPr>
          <w:p w:rsidR="00B64281" w:rsidRDefault="00B64281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14.05.2020</w:t>
            </w:r>
          </w:p>
          <w:p w:rsidR="00B64281" w:rsidRDefault="00B64281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4281" w:rsidRDefault="00B64281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4281" w:rsidRDefault="00B64281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4281" w:rsidRDefault="00B64281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4281" w:rsidRDefault="00B64281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64281" w:rsidRPr="00AE2063" w:rsidTr="00AF7744">
        <w:tc>
          <w:tcPr>
            <w:tcW w:w="2660" w:type="dxa"/>
            <w:vMerge/>
            <w:vAlign w:val="center"/>
          </w:tcPr>
          <w:p w:rsidR="00B64281" w:rsidRPr="001F76E0" w:rsidRDefault="00B64281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B64281" w:rsidRDefault="00B64281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Бразилия</w:t>
            </w:r>
          </w:p>
          <w:p w:rsidR="00B64281" w:rsidRDefault="00B64281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F5377">
              <w:t>https://clck.ru/NQgTw</w:t>
            </w:r>
          </w:p>
        </w:tc>
        <w:tc>
          <w:tcPr>
            <w:tcW w:w="3828" w:type="dxa"/>
          </w:tcPr>
          <w:p w:rsidR="00B64281" w:rsidRDefault="00B64281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Выполнить практическую работу № 8 «Составление характеристики природных ресурсов Бразилии как фактора ее экономического развития</w:t>
            </w:r>
          </w:p>
        </w:tc>
        <w:tc>
          <w:tcPr>
            <w:tcW w:w="2748" w:type="dxa"/>
          </w:tcPr>
          <w:p w:rsidR="00B64281" w:rsidRDefault="00B64281" w:rsidP="00B640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18.05.2020</w:t>
            </w:r>
          </w:p>
        </w:tc>
      </w:tr>
      <w:tr w:rsidR="005B0AF2" w:rsidRPr="00AE2063" w:rsidTr="00AF7744">
        <w:tc>
          <w:tcPr>
            <w:tcW w:w="2660" w:type="dxa"/>
            <w:vAlign w:val="center"/>
          </w:tcPr>
          <w:p w:rsidR="005B0AF2" w:rsidRPr="001F76E0" w:rsidRDefault="005B0AF2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5953" w:type="dxa"/>
          </w:tcPr>
          <w:p w:rsidR="005B0AF2" w:rsidRDefault="005B0AF2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Экологические группы животных</w:t>
            </w:r>
          </w:p>
          <w:p w:rsidR="005B0AF2" w:rsidRDefault="005B0AF2" w:rsidP="00E73B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1F44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5B0AF2" w:rsidRPr="00F435BC" w:rsidRDefault="005B0AF2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1.Животный мир 2. Животные лесов, открытых пространств.</w:t>
            </w:r>
          </w:p>
        </w:tc>
        <w:tc>
          <w:tcPr>
            <w:tcW w:w="3828" w:type="dxa"/>
          </w:tcPr>
          <w:p w:rsidR="005B0AF2" w:rsidRDefault="005B0AF2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63</w:t>
            </w:r>
          </w:p>
        </w:tc>
        <w:tc>
          <w:tcPr>
            <w:tcW w:w="2748" w:type="dxa"/>
          </w:tcPr>
          <w:p w:rsidR="005B0AF2" w:rsidRPr="00F435BC" w:rsidRDefault="005B0AF2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20.05.2020</w:t>
            </w:r>
          </w:p>
        </w:tc>
      </w:tr>
      <w:tr w:rsidR="00E908D1" w:rsidRPr="00AE2063" w:rsidTr="00AF7744">
        <w:tc>
          <w:tcPr>
            <w:tcW w:w="2660" w:type="dxa"/>
            <w:vAlign w:val="center"/>
          </w:tcPr>
          <w:p w:rsidR="00E908D1" w:rsidRPr="001F76E0" w:rsidRDefault="00E908D1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6E0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5953" w:type="dxa"/>
          </w:tcPr>
          <w:p w:rsidR="00E908D1" w:rsidRPr="00B74049" w:rsidRDefault="00E908D1" w:rsidP="0057581F">
            <w:pPr>
              <w:rPr>
                <w:rFonts w:ascii="Times New Roman" w:hAnsi="Times New Roman"/>
                <w:sz w:val="26"/>
                <w:szCs w:val="26"/>
              </w:rPr>
            </w:pPr>
            <w:r w:rsidRPr="00B74049">
              <w:rPr>
                <w:rFonts w:ascii="Times New Roman" w:hAnsi="Times New Roman"/>
                <w:sz w:val="26"/>
                <w:szCs w:val="26"/>
              </w:rPr>
              <w:t>Решение задач по теме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«Преломление света. Линзы»</w:t>
            </w:r>
          </w:p>
        </w:tc>
        <w:tc>
          <w:tcPr>
            <w:tcW w:w="3828" w:type="dxa"/>
          </w:tcPr>
          <w:p w:rsidR="00E908D1" w:rsidRPr="00B74049" w:rsidRDefault="00E908D1" w:rsidP="0057581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Упр. 26, № 680,681,682 (в рабочих тетрадях)</w:t>
            </w:r>
          </w:p>
        </w:tc>
        <w:tc>
          <w:tcPr>
            <w:tcW w:w="2748" w:type="dxa"/>
          </w:tcPr>
          <w:p w:rsidR="00E908D1" w:rsidRPr="00B74049" w:rsidRDefault="00E908D1" w:rsidP="0057581F">
            <w:pPr>
              <w:rPr>
                <w:rFonts w:ascii="Times New Roman" w:hAnsi="Times New Roman"/>
                <w:sz w:val="26"/>
                <w:szCs w:val="26"/>
              </w:rPr>
            </w:pPr>
            <w:r w:rsidRPr="00B74049">
              <w:rPr>
                <w:rFonts w:ascii="Times New Roman" w:hAnsi="Times New Roman"/>
                <w:sz w:val="26"/>
                <w:szCs w:val="26"/>
              </w:rPr>
              <w:t xml:space="preserve">До </w:t>
            </w:r>
            <w:r>
              <w:rPr>
                <w:rFonts w:ascii="Times New Roman" w:hAnsi="Times New Roman"/>
                <w:sz w:val="26"/>
                <w:szCs w:val="26"/>
              </w:rPr>
              <w:t>15.05.2020</w:t>
            </w:r>
          </w:p>
        </w:tc>
      </w:tr>
      <w:tr w:rsidR="00945EF8" w:rsidRPr="00AE2063" w:rsidTr="00AF7744">
        <w:tc>
          <w:tcPr>
            <w:tcW w:w="2660" w:type="dxa"/>
            <w:vMerge w:val="restart"/>
            <w:vAlign w:val="center"/>
          </w:tcPr>
          <w:p w:rsidR="00945EF8" w:rsidRPr="001F76E0" w:rsidRDefault="00945EF8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5953" w:type="dxa"/>
          </w:tcPr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Массовая доля растворённого вещества.</w:t>
            </w:r>
          </w:p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§50, </w:t>
            </w:r>
          </w:p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Стр. 224, упр. 4, 6</w:t>
            </w:r>
          </w:p>
        </w:tc>
        <w:tc>
          <w:tcPr>
            <w:tcW w:w="3828" w:type="dxa"/>
          </w:tcPr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§50, </w:t>
            </w:r>
          </w:p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стр. 224, упр. 5, 7</w:t>
            </w:r>
          </w:p>
        </w:tc>
        <w:tc>
          <w:tcPr>
            <w:tcW w:w="2748" w:type="dxa"/>
          </w:tcPr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  <w:tr w:rsidR="00945EF8" w:rsidRPr="00AE2063" w:rsidTr="00AF7744">
        <w:tc>
          <w:tcPr>
            <w:tcW w:w="2660" w:type="dxa"/>
            <w:vMerge/>
            <w:vAlign w:val="center"/>
          </w:tcPr>
          <w:p w:rsidR="00945EF8" w:rsidRDefault="00945EF8" w:rsidP="00A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Молярная концентрация растворённого вещества.</w:t>
            </w:r>
          </w:p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§51, </w:t>
            </w:r>
          </w:p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Стр. 228, упр. 1-3 (устно)</w:t>
            </w:r>
          </w:p>
        </w:tc>
        <w:tc>
          <w:tcPr>
            <w:tcW w:w="3828" w:type="dxa"/>
          </w:tcPr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§51, </w:t>
            </w:r>
          </w:p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стр. 228, упр. 4, 5</w:t>
            </w:r>
          </w:p>
        </w:tc>
        <w:tc>
          <w:tcPr>
            <w:tcW w:w="2748" w:type="dxa"/>
          </w:tcPr>
          <w:p w:rsidR="00945EF8" w:rsidRPr="00AF2DD2" w:rsidRDefault="00945EF8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</w:tbl>
    <w:p w:rsidR="004342BC" w:rsidRDefault="004342BC" w:rsidP="004342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4342BC" w:rsidRPr="004342BC" w:rsidRDefault="00217684" w:rsidP="00352D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21768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848100" cy="6840855"/>
            <wp:effectExtent l="1524000" t="0" r="1504950" b="0"/>
            <wp:docPr id="4" name="Рисунок 0" descr="IMG_20200511_1001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00511_100147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848100" cy="6840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42BC" w:rsidRPr="004342BC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6F9"/>
    <w:rsid w:val="00002060"/>
    <w:rsid w:val="000858FE"/>
    <w:rsid w:val="000B030D"/>
    <w:rsid w:val="00197D41"/>
    <w:rsid w:val="001A7502"/>
    <w:rsid w:val="001E0E00"/>
    <w:rsid w:val="001F01DC"/>
    <w:rsid w:val="00217684"/>
    <w:rsid w:val="002508D9"/>
    <w:rsid w:val="00307B4C"/>
    <w:rsid w:val="00352DE3"/>
    <w:rsid w:val="00364CE2"/>
    <w:rsid w:val="003840BC"/>
    <w:rsid w:val="003A19B6"/>
    <w:rsid w:val="003D6580"/>
    <w:rsid w:val="003E16BF"/>
    <w:rsid w:val="003E47AF"/>
    <w:rsid w:val="003E5ACA"/>
    <w:rsid w:val="00403642"/>
    <w:rsid w:val="004342BC"/>
    <w:rsid w:val="005A0F22"/>
    <w:rsid w:val="005B0AF2"/>
    <w:rsid w:val="005B6D24"/>
    <w:rsid w:val="006232B2"/>
    <w:rsid w:val="00625301"/>
    <w:rsid w:val="006453E8"/>
    <w:rsid w:val="00691C88"/>
    <w:rsid w:val="006D0EA1"/>
    <w:rsid w:val="006D3599"/>
    <w:rsid w:val="00733A1B"/>
    <w:rsid w:val="00735238"/>
    <w:rsid w:val="00774108"/>
    <w:rsid w:val="007909A5"/>
    <w:rsid w:val="007C257F"/>
    <w:rsid w:val="00841C4C"/>
    <w:rsid w:val="008803FE"/>
    <w:rsid w:val="0088056F"/>
    <w:rsid w:val="0088127E"/>
    <w:rsid w:val="00927A71"/>
    <w:rsid w:val="00944E95"/>
    <w:rsid w:val="00945EF8"/>
    <w:rsid w:val="00A04643"/>
    <w:rsid w:val="00A0723C"/>
    <w:rsid w:val="00A43BAE"/>
    <w:rsid w:val="00A5445D"/>
    <w:rsid w:val="00AC26F9"/>
    <w:rsid w:val="00AE2063"/>
    <w:rsid w:val="00B1499C"/>
    <w:rsid w:val="00B3600B"/>
    <w:rsid w:val="00B64281"/>
    <w:rsid w:val="00BB7F31"/>
    <w:rsid w:val="00C121F9"/>
    <w:rsid w:val="00C539C1"/>
    <w:rsid w:val="00CF7F57"/>
    <w:rsid w:val="00D0504F"/>
    <w:rsid w:val="00D10BEC"/>
    <w:rsid w:val="00D10E81"/>
    <w:rsid w:val="00D45586"/>
    <w:rsid w:val="00D66622"/>
    <w:rsid w:val="00DD3EC6"/>
    <w:rsid w:val="00E05936"/>
    <w:rsid w:val="00E144F1"/>
    <w:rsid w:val="00E908D1"/>
    <w:rsid w:val="00EA0C1A"/>
    <w:rsid w:val="00EF4F77"/>
    <w:rsid w:val="00EF5BFF"/>
    <w:rsid w:val="00F15BA3"/>
    <w:rsid w:val="00F369C4"/>
    <w:rsid w:val="00F40FA9"/>
    <w:rsid w:val="00F462BA"/>
    <w:rsid w:val="00F56A22"/>
    <w:rsid w:val="00F66749"/>
    <w:rsid w:val="00F76603"/>
    <w:rsid w:val="00FB3060"/>
    <w:rsid w:val="00FB6BE4"/>
    <w:rsid w:val="00FB6EAA"/>
    <w:rsid w:val="00FD47F1"/>
    <w:rsid w:val="00FD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7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F809C-C0C2-4370-9180-DFDB7DFA4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39</cp:revision>
  <dcterms:created xsi:type="dcterms:W3CDTF">2020-05-04T06:52:00Z</dcterms:created>
  <dcterms:modified xsi:type="dcterms:W3CDTF">2020-05-12T16:27:00Z</dcterms:modified>
</cp:coreProperties>
</file>