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01" w:rsidRPr="005F33A0" w:rsidRDefault="00625301" w:rsidP="00625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33A0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5F33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33A0">
        <w:rPr>
          <w:rFonts w:ascii="Times New Roman" w:hAnsi="Times New Roman" w:cs="Times New Roman"/>
          <w:b/>
          <w:sz w:val="28"/>
          <w:szCs w:val="28"/>
        </w:rPr>
        <w:t>27.04.20 – 04.05.20</w:t>
      </w:r>
    </w:p>
    <w:tbl>
      <w:tblPr>
        <w:tblStyle w:val="a3"/>
        <w:tblW w:w="14991" w:type="dxa"/>
        <w:tblLayout w:type="fixed"/>
        <w:tblLook w:val="04A0" w:firstRow="1" w:lastRow="0" w:firstColumn="1" w:lastColumn="0" w:noHBand="0" w:noVBand="1"/>
      </w:tblPr>
      <w:tblGrid>
        <w:gridCol w:w="2367"/>
        <w:gridCol w:w="6246"/>
        <w:gridCol w:w="3969"/>
        <w:gridCol w:w="2409"/>
      </w:tblGrid>
      <w:tr w:rsidR="00625301" w:rsidRPr="005F33A0" w:rsidTr="005F33A0">
        <w:tc>
          <w:tcPr>
            <w:tcW w:w="2367" w:type="dxa"/>
            <w:vAlign w:val="center"/>
          </w:tcPr>
          <w:p w:rsidR="00625301" w:rsidRPr="005F33A0" w:rsidRDefault="00625301" w:rsidP="005F33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6246" w:type="dxa"/>
            <w:vAlign w:val="center"/>
          </w:tcPr>
          <w:p w:rsidR="00625301" w:rsidRPr="005F33A0" w:rsidRDefault="00625301" w:rsidP="005F33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969" w:type="dxa"/>
            <w:vAlign w:val="center"/>
          </w:tcPr>
          <w:p w:rsidR="00625301" w:rsidRPr="005F33A0" w:rsidRDefault="00625301" w:rsidP="005F33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409" w:type="dxa"/>
            <w:vAlign w:val="center"/>
          </w:tcPr>
          <w:p w:rsidR="00625301" w:rsidRPr="005F33A0" w:rsidRDefault="00625301" w:rsidP="005F33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6232B2" w:rsidRPr="005F33A0" w:rsidTr="005F33A0">
        <w:tc>
          <w:tcPr>
            <w:tcW w:w="2367" w:type="dxa"/>
            <w:vMerge w:val="restart"/>
            <w:vAlign w:val="center"/>
          </w:tcPr>
          <w:p w:rsidR="006232B2" w:rsidRPr="005F33A0" w:rsidRDefault="006232B2" w:rsidP="005F3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5F33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6246" w:type="dxa"/>
            <w:vAlign w:val="center"/>
          </w:tcPr>
          <w:p w:rsidR="006232B2" w:rsidRPr="005F33A0" w:rsidRDefault="006232B2" w:rsidP="005F33A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Цытаты, іх роля в выказванні, афармленне на пісьме. § 35.</w:t>
            </w:r>
          </w:p>
          <w:p w:rsidR="006232B2" w:rsidRPr="005F33A0" w:rsidRDefault="006232B2" w:rsidP="005F33A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Пр. 254, 255.</w:t>
            </w:r>
          </w:p>
        </w:tc>
        <w:tc>
          <w:tcPr>
            <w:tcW w:w="3969" w:type="dxa"/>
            <w:vAlign w:val="center"/>
          </w:tcPr>
          <w:p w:rsidR="006232B2" w:rsidRPr="005F33A0" w:rsidRDefault="006232B2" w:rsidP="005F33A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 257 с. 180</w:t>
            </w:r>
          </w:p>
        </w:tc>
        <w:tc>
          <w:tcPr>
            <w:tcW w:w="2409" w:type="dxa"/>
            <w:vAlign w:val="center"/>
          </w:tcPr>
          <w:p w:rsidR="006232B2" w:rsidRPr="005F33A0" w:rsidRDefault="006232B2" w:rsidP="005F33A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28.04</w:t>
            </w:r>
            <w:r w:rsidR="005F33A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6232B2" w:rsidRPr="005F33A0" w:rsidTr="005F33A0">
        <w:tc>
          <w:tcPr>
            <w:tcW w:w="2367" w:type="dxa"/>
            <w:vMerge/>
            <w:vAlign w:val="center"/>
          </w:tcPr>
          <w:p w:rsidR="006232B2" w:rsidRPr="005F33A0" w:rsidRDefault="006232B2" w:rsidP="005F3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6" w:type="dxa"/>
            <w:vAlign w:val="center"/>
          </w:tcPr>
          <w:p w:rsidR="006232B2" w:rsidRPr="005F33A0" w:rsidRDefault="006232B2" w:rsidP="005F33A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Эпіграф. § 36. Пр. 260,262</w:t>
            </w:r>
          </w:p>
        </w:tc>
        <w:tc>
          <w:tcPr>
            <w:tcW w:w="3969" w:type="dxa"/>
            <w:vAlign w:val="center"/>
          </w:tcPr>
          <w:p w:rsidR="006232B2" w:rsidRPr="005F33A0" w:rsidRDefault="006232B2" w:rsidP="005F33A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Пр. 263 с. 184</w:t>
            </w:r>
          </w:p>
        </w:tc>
        <w:tc>
          <w:tcPr>
            <w:tcW w:w="2409" w:type="dxa"/>
            <w:vAlign w:val="center"/>
          </w:tcPr>
          <w:p w:rsidR="006232B2" w:rsidRPr="005F33A0" w:rsidRDefault="006232B2" w:rsidP="005F33A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01.05</w:t>
            </w:r>
            <w:r w:rsidR="005F33A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6232B2" w:rsidRPr="005F33A0" w:rsidTr="005F33A0">
        <w:tc>
          <w:tcPr>
            <w:tcW w:w="2367" w:type="dxa"/>
            <w:vMerge w:val="restart"/>
            <w:vAlign w:val="center"/>
          </w:tcPr>
          <w:p w:rsidR="006232B2" w:rsidRPr="005F33A0" w:rsidRDefault="006232B2" w:rsidP="005F3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5F33A0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5F33A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6246" w:type="dxa"/>
            <w:vAlign w:val="center"/>
          </w:tcPr>
          <w:p w:rsidR="006232B2" w:rsidRPr="005F33A0" w:rsidRDefault="006232B2" w:rsidP="005F33A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Максім Танк. Філасофскі роздум пра жыццё. Жыццё і творчы шлях. (с189-194).Канспект.</w:t>
            </w:r>
          </w:p>
        </w:tc>
        <w:tc>
          <w:tcPr>
            <w:tcW w:w="3969" w:type="dxa"/>
            <w:vAlign w:val="center"/>
          </w:tcPr>
          <w:p w:rsidR="006232B2" w:rsidRPr="005F33A0" w:rsidRDefault="006232B2" w:rsidP="005F33A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С.195-199, пыт. 1-3 пісьмова</w:t>
            </w:r>
          </w:p>
        </w:tc>
        <w:tc>
          <w:tcPr>
            <w:tcW w:w="2409" w:type="dxa"/>
            <w:vAlign w:val="center"/>
          </w:tcPr>
          <w:p w:rsidR="006232B2" w:rsidRPr="005F33A0" w:rsidRDefault="006232B2" w:rsidP="005F33A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29.04</w:t>
            </w:r>
            <w:r w:rsidR="005F33A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6232B2" w:rsidRPr="005F33A0" w:rsidTr="005F33A0">
        <w:tc>
          <w:tcPr>
            <w:tcW w:w="2367" w:type="dxa"/>
            <w:vMerge/>
            <w:vAlign w:val="center"/>
          </w:tcPr>
          <w:p w:rsidR="006232B2" w:rsidRPr="005F33A0" w:rsidRDefault="006232B2" w:rsidP="005F3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6" w:type="dxa"/>
            <w:vAlign w:val="center"/>
          </w:tcPr>
          <w:p w:rsidR="006232B2" w:rsidRPr="005F33A0" w:rsidRDefault="006232B2" w:rsidP="005F33A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Іван Шамякін. Аповесць “Непаўторная вясна”. С. 201-204. Канспект.</w:t>
            </w:r>
          </w:p>
        </w:tc>
        <w:tc>
          <w:tcPr>
            <w:tcW w:w="3969" w:type="dxa"/>
            <w:vAlign w:val="center"/>
          </w:tcPr>
          <w:p w:rsidR="006232B2" w:rsidRPr="005F33A0" w:rsidRDefault="006232B2" w:rsidP="005F33A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С.305-212 прачытаць</w:t>
            </w:r>
          </w:p>
        </w:tc>
        <w:tc>
          <w:tcPr>
            <w:tcW w:w="2409" w:type="dxa"/>
            <w:vAlign w:val="center"/>
          </w:tcPr>
          <w:p w:rsidR="006232B2" w:rsidRPr="005F33A0" w:rsidRDefault="006232B2" w:rsidP="005F33A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30.04</w:t>
            </w:r>
            <w:r w:rsidR="005F33A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D45586" w:rsidRPr="005F33A0" w:rsidTr="005F33A0">
        <w:tc>
          <w:tcPr>
            <w:tcW w:w="2367" w:type="dxa"/>
            <w:vAlign w:val="center"/>
          </w:tcPr>
          <w:p w:rsidR="00D45586" w:rsidRPr="005F33A0" w:rsidRDefault="00D45586" w:rsidP="005F3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6246" w:type="dxa"/>
            <w:vAlign w:val="center"/>
          </w:tcPr>
          <w:p w:rsidR="00D45586" w:rsidRPr="005F33A0" w:rsidRDefault="00D45586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Косвенная речь. Цитация. Эпиграф</w:t>
            </w:r>
          </w:p>
        </w:tc>
        <w:tc>
          <w:tcPr>
            <w:tcW w:w="3969" w:type="dxa"/>
            <w:vAlign w:val="center"/>
          </w:tcPr>
          <w:p w:rsidR="00D45586" w:rsidRPr="005F33A0" w:rsidRDefault="00D45586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Параграфы 37, 38, упр. 339, 341, 350,358 (письменно), упр. 343, 345 (устно)</w:t>
            </w:r>
          </w:p>
        </w:tc>
        <w:tc>
          <w:tcPr>
            <w:tcW w:w="2409" w:type="dxa"/>
            <w:vAlign w:val="center"/>
          </w:tcPr>
          <w:p w:rsidR="00D45586" w:rsidRPr="005F33A0" w:rsidRDefault="00D45586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5F33A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D45586" w:rsidRPr="005F33A0" w:rsidTr="005F33A0">
        <w:tc>
          <w:tcPr>
            <w:tcW w:w="2367" w:type="dxa"/>
            <w:vAlign w:val="center"/>
          </w:tcPr>
          <w:p w:rsidR="00D45586" w:rsidRPr="005F33A0" w:rsidRDefault="00D45586" w:rsidP="005F3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6246" w:type="dxa"/>
            <w:vAlign w:val="center"/>
          </w:tcPr>
          <w:p w:rsidR="00D45586" w:rsidRPr="005F33A0" w:rsidRDefault="00D45586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В.М. Шукшин. Рассказ «Обида»</w:t>
            </w:r>
          </w:p>
        </w:tc>
        <w:tc>
          <w:tcPr>
            <w:tcW w:w="3969" w:type="dxa"/>
            <w:vAlign w:val="center"/>
          </w:tcPr>
          <w:p w:rsidR="00D45586" w:rsidRPr="005F33A0" w:rsidRDefault="00D45586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Прочитать рассказ, с. 280 -284 (учебник) прочитать, с.283 развернутый ответ на 3 вопрос (письменно), с.284, задание 1, заполнить таблицу (в тетради)</w:t>
            </w:r>
            <w:proofErr w:type="gramEnd"/>
          </w:p>
        </w:tc>
        <w:tc>
          <w:tcPr>
            <w:tcW w:w="2409" w:type="dxa"/>
            <w:vAlign w:val="center"/>
          </w:tcPr>
          <w:p w:rsidR="00D45586" w:rsidRPr="005F33A0" w:rsidRDefault="00D45586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5F33A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B3060" w:rsidRPr="005F33A0" w:rsidTr="005F33A0">
        <w:tc>
          <w:tcPr>
            <w:tcW w:w="2367" w:type="dxa"/>
            <w:vMerge w:val="restart"/>
            <w:vAlign w:val="center"/>
          </w:tcPr>
          <w:p w:rsidR="00FB3060" w:rsidRPr="005F33A0" w:rsidRDefault="00FB3060" w:rsidP="005F3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6246" w:type="dxa"/>
            <w:vAlign w:val="center"/>
          </w:tcPr>
          <w:p w:rsidR="00FB3060" w:rsidRPr="005F33A0" w:rsidRDefault="00FB3060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Мобильные телефон</w:t>
            </w:r>
            <w:r w:rsidRPr="005F33A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ы</w:t>
            </w: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B3060" w:rsidRPr="005F33A0" w:rsidRDefault="00FB3060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Упр. 2а, с. 234-237</w:t>
            </w:r>
          </w:p>
        </w:tc>
        <w:tc>
          <w:tcPr>
            <w:tcW w:w="3969" w:type="dxa"/>
            <w:vAlign w:val="center"/>
          </w:tcPr>
          <w:p w:rsidR="00FB3060" w:rsidRPr="005F33A0" w:rsidRDefault="00FB3060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Упр. 4а, с 238</w:t>
            </w:r>
          </w:p>
        </w:tc>
        <w:tc>
          <w:tcPr>
            <w:tcW w:w="2409" w:type="dxa"/>
            <w:vAlign w:val="center"/>
          </w:tcPr>
          <w:p w:rsidR="00FB3060" w:rsidRPr="005F33A0" w:rsidRDefault="00FB3060" w:rsidP="005F33A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До 30.04</w:t>
            </w:r>
            <w:r w:rsidR="005F33A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B3060" w:rsidRPr="005F33A0" w:rsidTr="005F33A0">
        <w:tc>
          <w:tcPr>
            <w:tcW w:w="2367" w:type="dxa"/>
            <w:vMerge/>
            <w:vAlign w:val="center"/>
          </w:tcPr>
          <w:p w:rsidR="00FB3060" w:rsidRPr="005F33A0" w:rsidRDefault="00FB3060" w:rsidP="005F3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6" w:type="dxa"/>
            <w:vAlign w:val="center"/>
          </w:tcPr>
          <w:p w:rsidR="00FB3060" w:rsidRPr="005F33A0" w:rsidRDefault="00FB3060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компьютерных коммуникаций. </w:t>
            </w:r>
          </w:p>
          <w:p w:rsidR="00FB3060" w:rsidRPr="005F33A0" w:rsidRDefault="00FB3060" w:rsidP="005F33A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Упр. 2а, с. 239; упр. 3а, стр. 240</w:t>
            </w:r>
          </w:p>
        </w:tc>
        <w:tc>
          <w:tcPr>
            <w:tcW w:w="3969" w:type="dxa"/>
            <w:vAlign w:val="center"/>
          </w:tcPr>
          <w:p w:rsidR="00FB3060" w:rsidRPr="005F33A0" w:rsidRDefault="00FB3060" w:rsidP="005F33A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Упр. 3</w:t>
            </w:r>
            <w:r w:rsidRPr="005F33A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F33A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 241</w:t>
            </w:r>
          </w:p>
        </w:tc>
        <w:tc>
          <w:tcPr>
            <w:tcW w:w="2409" w:type="dxa"/>
            <w:vAlign w:val="center"/>
          </w:tcPr>
          <w:p w:rsidR="00FB3060" w:rsidRPr="005F33A0" w:rsidRDefault="00FB3060" w:rsidP="005F33A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До 30.04</w:t>
            </w:r>
            <w:r w:rsidR="005F33A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B3060" w:rsidRPr="005F33A0" w:rsidTr="005F33A0">
        <w:tc>
          <w:tcPr>
            <w:tcW w:w="2367" w:type="dxa"/>
            <w:vMerge/>
            <w:vAlign w:val="center"/>
          </w:tcPr>
          <w:p w:rsidR="00FB3060" w:rsidRPr="005F33A0" w:rsidRDefault="00FB3060" w:rsidP="005F3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6" w:type="dxa"/>
            <w:vAlign w:val="center"/>
          </w:tcPr>
          <w:p w:rsidR="00FB3060" w:rsidRPr="005F33A0" w:rsidRDefault="00FB3060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“</w:t>
            </w: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Живое</w:t>
            </w:r>
            <w:r w:rsidRPr="005F33A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 xml:space="preserve"> общение.</w:t>
            </w:r>
          </w:p>
          <w:p w:rsidR="00FB3060" w:rsidRPr="005F33A0" w:rsidRDefault="00FB3060" w:rsidP="005F33A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Упр. 1, 2, с. 241-243</w:t>
            </w:r>
          </w:p>
        </w:tc>
        <w:tc>
          <w:tcPr>
            <w:tcW w:w="3969" w:type="dxa"/>
            <w:vAlign w:val="center"/>
          </w:tcPr>
          <w:p w:rsidR="00FB3060" w:rsidRPr="005F33A0" w:rsidRDefault="00FB3060" w:rsidP="005F33A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Упр. 7а, с. 244</w:t>
            </w:r>
          </w:p>
        </w:tc>
        <w:tc>
          <w:tcPr>
            <w:tcW w:w="2409" w:type="dxa"/>
            <w:vAlign w:val="center"/>
          </w:tcPr>
          <w:p w:rsidR="00FB3060" w:rsidRPr="005F33A0" w:rsidRDefault="00FB3060" w:rsidP="005F33A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До 30.04</w:t>
            </w:r>
            <w:r w:rsidR="005F33A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B3060" w:rsidRPr="005F33A0" w:rsidTr="005F33A0">
        <w:tc>
          <w:tcPr>
            <w:tcW w:w="2367" w:type="dxa"/>
            <w:vAlign w:val="center"/>
          </w:tcPr>
          <w:p w:rsidR="00FB3060" w:rsidRPr="005F33A0" w:rsidRDefault="00FB3060" w:rsidP="005F3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6246" w:type="dxa"/>
            <w:vAlign w:val="center"/>
          </w:tcPr>
          <w:p w:rsidR="00FB3060" w:rsidRPr="005F33A0" w:rsidRDefault="00FB3060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Нахождение длины окружности площади круга</w:t>
            </w:r>
          </w:p>
          <w:p w:rsidR="00FB3060" w:rsidRPr="005F33A0" w:rsidRDefault="00FB3060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 xml:space="preserve">Геометрическая прогрессия, формула суммы </w:t>
            </w:r>
            <w:proofErr w:type="gramStart"/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F33A0">
              <w:rPr>
                <w:rFonts w:ascii="Times New Roman" w:hAnsi="Times New Roman" w:cs="Times New Roman"/>
                <w:sz w:val="28"/>
                <w:szCs w:val="28"/>
              </w:rPr>
              <w:t xml:space="preserve"> первых членов геометрической прогрессии</w:t>
            </w:r>
          </w:p>
          <w:p w:rsidR="00FB3060" w:rsidRPr="005F33A0" w:rsidRDefault="00FB3060" w:rsidP="005F33A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B3060" w:rsidRPr="005F33A0" w:rsidRDefault="00FB3060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№ 278, 280, 286, 288</w:t>
            </w:r>
          </w:p>
          <w:p w:rsidR="00FB3060" w:rsidRPr="005F33A0" w:rsidRDefault="00FB3060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§ 17,18,</w:t>
            </w:r>
          </w:p>
          <w:p w:rsidR="00FB3060" w:rsidRPr="005F33A0" w:rsidRDefault="00FB3060" w:rsidP="005F33A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№ 4.209 – 4.214, № 4.262 – 4.266</w:t>
            </w:r>
          </w:p>
        </w:tc>
        <w:tc>
          <w:tcPr>
            <w:tcW w:w="2409" w:type="dxa"/>
            <w:vAlign w:val="center"/>
          </w:tcPr>
          <w:p w:rsidR="00FB3060" w:rsidRPr="005F33A0" w:rsidRDefault="005F33A0" w:rsidP="005F33A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01.05.2020</w:t>
            </w:r>
          </w:p>
        </w:tc>
      </w:tr>
      <w:tr w:rsidR="00F462BA" w:rsidRPr="005F33A0" w:rsidTr="005F33A0">
        <w:tc>
          <w:tcPr>
            <w:tcW w:w="2367" w:type="dxa"/>
            <w:vAlign w:val="center"/>
          </w:tcPr>
          <w:p w:rsidR="00F462BA" w:rsidRPr="005F33A0" w:rsidRDefault="00F462BA" w:rsidP="005F3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6246" w:type="dxa"/>
            <w:vAlign w:val="center"/>
          </w:tcPr>
          <w:p w:rsidR="00F462BA" w:rsidRPr="005F33A0" w:rsidRDefault="00F462BA" w:rsidP="005F33A0">
            <w:pPr>
              <w:ind w:righ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 xml:space="preserve"> Изучить § 22 Моделирование в задаче определения температурных режимов.  Ссылка на </w:t>
            </w:r>
            <w:proofErr w:type="spellStart"/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видеоурок</w:t>
            </w:r>
            <w:proofErr w:type="spellEnd"/>
            <w:r w:rsidRPr="005F33A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hyperlink r:id="rId6" w:history="1">
              <w:r w:rsidRPr="005F33A0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https://youtu.be/eUganvESF98</w:t>
              </w:r>
            </w:hyperlink>
          </w:p>
        </w:tc>
        <w:tc>
          <w:tcPr>
            <w:tcW w:w="3969" w:type="dxa"/>
            <w:vAlign w:val="center"/>
          </w:tcPr>
          <w:p w:rsidR="00F462BA" w:rsidRPr="005F33A0" w:rsidRDefault="00F462BA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 xml:space="preserve">Набрать в </w:t>
            </w:r>
            <w:r w:rsidRPr="005F33A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Excel</w:t>
            </w: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 xml:space="preserve"> таблицу с данной моделью по параграфу и выслать на </w:t>
            </w:r>
            <w:proofErr w:type="spellStart"/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Вайбер</w:t>
            </w:r>
            <w:proofErr w:type="spellEnd"/>
          </w:p>
        </w:tc>
        <w:tc>
          <w:tcPr>
            <w:tcW w:w="2409" w:type="dxa"/>
            <w:vAlign w:val="center"/>
          </w:tcPr>
          <w:p w:rsidR="00F462BA" w:rsidRPr="005F33A0" w:rsidRDefault="00F462BA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5F33A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462BA" w:rsidRPr="005F33A0" w:rsidTr="005F33A0">
        <w:tc>
          <w:tcPr>
            <w:tcW w:w="2367" w:type="dxa"/>
            <w:vAlign w:val="center"/>
          </w:tcPr>
          <w:p w:rsidR="00F462BA" w:rsidRPr="005F33A0" w:rsidRDefault="00F462BA" w:rsidP="005F3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Всемирная история</w:t>
            </w:r>
          </w:p>
        </w:tc>
        <w:tc>
          <w:tcPr>
            <w:tcW w:w="6246" w:type="dxa"/>
            <w:vAlign w:val="center"/>
          </w:tcPr>
          <w:p w:rsidR="00F462BA" w:rsidRPr="005F33A0" w:rsidRDefault="00F462BA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1. Китайская Народная Республика.</w:t>
            </w:r>
          </w:p>
          <w:p w:rsidR="00F462BA" w:rsidRPr="005F33A0" w:rsidRDefault="00F462BA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2. Япония</w:t>
            </w:r>
          </w:p>
        </w:tc>
        <w:tc>
          <w:tcPr>
            <w:tcW w:w="3969" w:type="dxa"/>
            <w:vAlign w:val="center"/>
          </w:tcPr>
          <w:p w:rsidR="00F462BA" w:rsidRPr="005F33A0" w:rsidRDefault="00F462BA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Параграф 41, зад.5 (письменно)</w:t>
            </w:r>
          </w:p>
          <w:p w:rsidR="00F462BA" w:rsidRPr="005F33A0" w:rsidRDefault="00F462BA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Параграф 42, зад 3 (письменно)</w:t>
            </w:r>
          </w:p>
        </w:tc>
        <w:tc>
          <w:tcPr>
            <w:tcW w:w="2409" w:type="dxa"/>
            <w:vAlign w:val="center"/>
          </w:tcPr>
          <w:p w:rsidR="00F462BA" w:rsidRPr="005F33A0" w:rsidRDefault="00F462BA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До 04.05</w:t>
            </w:r>
            <w:r w:rsidR="005F33A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462BA" w:rsidRPr="005F33A0" w:rsidTr="005F33A0">
        <w:tc>
          <w:tcPr>
            <w:tcW w:w="2367" w:type="dxa"/>
            <w:vAlign w:val="center"/>
          </w:tcPr>
          <w:p w:rsidR="00F462BA" w:rsidRPr="005F33A0" w:rsidRDefault="00F462BA" w:rsidP="005F3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Обществоведение</w:t>
            </w:r>
          </w:p>
        </w:tc>
        <w:tc>
          <w:tcPr>
            <w:tcW w:w="6246" w:type="dxa"/>
            <w:vAlign w:val="center"/>
          </w:tcPr>
          <w:p w:rsidR="00F462BA" w:rsidRPr="005F33A0" w:rsidRDefault="00F462BA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1.Культура, её предназначение и функции.</w:t>
            </w:r>
          </w:p>
          <w:p w:rsidR="00F462BA" w:rsidRPr="005F33A0" w:rsidRDefault="00F462BA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2. Массовая, элитарная и народная культура.</w:t>
            </w:r>
          </w:p>
        </w:tc>
        <w:tc>
          <w:tcPr>
            <w:tcW w:w="3969" w:type="dxa"/>
            <w:vAlign w:val="center"/>
          </w:tcPr>
          <w:p w:rsidR="00F462BA" w:rsidRPr="005F33A0" w:rsidRDefault="00F462BA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Параграф 18, сделать план-конспект</w:t>
            </w:r>
          </w:p>
          <w:p w:rsidR="00F462BA" w:rsidRPr="005F33A0" w:rsidRDefault="00F462BA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Параграф 19 , письменно задания  1, 2</w:t>
            </w:r>
            <w:proofErr w:type="gramStart"/>
            <w:r w:rsidRPr="005F33A0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с.181)</w:t>
            </w:r>
          </w:p>
        </w:tc>
        <w:tc>
          <w:tcPr>
            <w:tcW w:w="2409" w:type="dxa"/>
            <w:vAlign w:val="center"/>
          </w:tcPr>
          <w:p w:rsidR="00F462BA" w:rsidRPr="005F33A0" w:rsidRDefault="00F462BA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До 04.05</w:t>
            </w:r>
            <w:r w:rsidR="005F33A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462BA" w:rsidRPr="005F33A0" w:rsidTr="005F33A0">
        <w:tc>
          <w:tcPr>
            <w:tcW w:w="2367" w:type="dxa"/>
            <w:vAlign w:val="center"/>
          </w:tcPr>
          <w:p w:rsidR="00F462BA" w:rsidRPr="005F33A0" w:rsidRDefault="00F462BA" w:rsidP="005F3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6246" w:type="dxa"/>
            <w:vAlign w:val="center"/>
          </w:tcPr>
          <w:p w:rsidR="00F462BA" w:rsidRPr="005F33A0" w:rsidRDefault="00F462BA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Параграфы 45,46</w:t>
            </w:r>
          </w:p>
        </w:tc>
        <w:tc>
          <w:tcPr>
            <w:tcW w:w="3969" w:type="dxa"/>
            <w:vAlign w:val="center"/>
          </w:tcPr>
          <w:p w:rsidR="00F462BA" w:rsidRPr="005F33A0" w:rsidRDefault="00F462BA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 xml:space="preserve">По параграфам 45, 46 в тетради нарисовать табличку «Сравнительная характеристика Витебской и Гомельской областей»  </w:t>
            </w:r>
          </w:p>
          <w:tbl>
            <w:tblPr>
              <w:tblStyle w:val="a3"/>
              <w:tblW w:w="3714" w:type="dxa"/>
              <w:tblLayout w:type="fixed"/>
              <w:tblLook w:val="04A0" w:firstRow="1" w:lastRow="0" w:firstColumn="1" w:lastColumn="0" w:noHBand="0" w:noVBand="1"/>
            </w:tblPr>
            <w:tblGrid>
              <w:gridCol w:w="1730"/>
              <w:gridCol w:w="992"/>
              <w:gridCol w:w="992"/>
            </w:tblGrid>
            <w:tr w:rsidR="00F462BA" w:rsidRPr="005F33A0" w:rsidTr="005F33A0">
              <w:tc>
                <w:tcPr>
                  <w:tcW w:w="1730" w:type="dxa"/>
                </w:tcPr>
                <w:p w:rsidR="00F462BA" w:rsidRPr="005F33A0" w:rsidRDefault="00F462BA" w:rsidP="005F33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F462BA" w:rsidRPr="005F33A0" w:rsidRDefault="00F462BA" w:rsidP="005F33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F33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Витебская</w:t>
                  </w:r>
                </w:p>
              </w:tc>
              <w:tc>
                <w:tcPr>
                  <w:tcW w:w="992" w:type="dxa"/>
                </w:tcPr>
                <w:p w:rsidR="00F462BA" w:rsidRPr="005F33A0" w:rsidRDefault="00F462BA" w:rsidP="005F33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F33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Гомельская</w:t>
                  </w:r>
                </w:p>
              </w:tc>
            </w:tr>
            <w:tr w:rsidR="00F462BA" w:rsidRPr="005F33A0" w:rsidTr="005F33A0">
              <w:tc>
                <w:tcPr>
                  <w:tcW w:w="1730" w:type="dxa"/>
                </w:tcPr>
                <w:p w:rsidR="00F462BA" w:rsidRPr="005F33A0" w:rsidRDefault="00F462BA" w:rsidP="005F33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F33A0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Роль области в хозяйстве страны</w:t>
                  </w:r>
                </w:p>
              </w:tc>
              <w:tc>
                <w:tcPr>
                  <w:tcW w:w="992" w:type="dxa"/>
                </w:tcPr>
                <w:p w:rsidR="00F462BA" w:rsidRPr="005F33A0" w:rsidRDefault="00F462BA" w:rsidP="005F33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F462BA" w:rsidRPr="005F33A0" w:rsidRDefault="00F462BA" w:rsidP="005F33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F462BA" w:rsidRPr="005F33A0" w:rsidTr="005F33A0">
              <w:tc>
                <w:tcPr>
                  <w:tcW w:w="1730" w:type="dxa"/>
                </w:tcPr>
                <w:p w:rsidR="00F462BA" w:rsidRPr="005F33A0" w:rsidRDefault="00F462BA" w:rsidP="005F33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F33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Геогр. положение</w:t>
                  </w:r>
                </w:p>
              </w:tc>
              <w:tc>
                <w:tcPr>
                  <w:tcW w:w="992" w:type="dxa"/>
                </w:tcPr>
                <w:p w:rsidR="00F462BA" w:rsidRPr="005F33A0" w:rsidRDefault="00F462BA" w:rsidP="005F33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F462BA" w:rsidRPr="005F33A0" w:rsidRDefault="00F462BA" w:rsidP="005F33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F462BA" w:rsidRPr="005F33A0" w:rsidTr="005F33A0">
              <w:tc>
                <w:tcPr>
                  <w:tcW w:w="1730" w:type="dxa"/>
                </w:tcPr>
                <w:p w:rsidR="00F462BA" w:rsidRPr="005F33A0" w:rsidRDefault="00F462BA" w:rsidP="005F33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F33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Природные ресурсы</w:t>
                  </w:r>
                </w:p>
              </w:tc>
              <w:tc>
                <w:tcPr>
                  <w:tcW w:w="992" w:type="dxa"/>
                </w:tcPr>
                <w:p w:rsidR="00F462BA" w:rsidRPr="005F33A0" w:rsidRDefault="00F462BA" w:rsidP="005F33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F462BA" w:rsidRPr="005F33A0" w:rsidRDefault="00F462BA" w:rsidP="005F33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F462BA" w:rsidRPr="005F33A0" w:rsidTr="005F33A0">
              <w:tc>
                <w:tcPr>
                  <w:tcW w:w="1730" w:type="dxa"/>
                </w:tcPr>
                <w:p w:rsidR="00F462BA" w:rsidRPr="005F33A0" w:rsidRDefault="00F462BA" w:rsidP="005F33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F33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Население</w:t>
                  </w:r>
                </w:p>
              </w:tc>
              <w:tc>
                <w:tcPr>
                  <w:tcW w:w="992" w:type="dxa"/>
                </w:tcPr>
                <w:p w:rsidR="00F462BA" w:rsidRPr="005F33A0" w:rsidRDefault="00F462BA" w:rsidP="005F33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F462BA" w:rsidRPr="005F33A0" w:rsidRDefault="00F462BA" w:rsidP="005F33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F462BA" w:rsidRPr="005F33A0" w:rsidTr="005F33A0">
              <w:tc>
                <w:tcPr>
                  <w:tcW w:w="1730" w:type="dxa"/>
                </w:tcPr>
                <w:p w:rsidR="00F462BA" w:rsidRPr="005F33A0" w:rsidRDefault="00F462BA" w:rsidP="005F33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5F33A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Промышлен-ность</w:t>
                  </w:r>
                  <w:proofErr w:type="spellEnd"/>
                  <w:proofErr w:type="gramEnd"/>
                </w:p>
              </w:tc>
              <w:tc>
                <w:tcPr>
                  <w:tcW w:w="992" w:type="dxa"/>
                </w:tcPr>
                <w:p w:rsidR="00F462BA" w:rsidRPr="005F33A0" w:rsidRDefault="00F462BA" w:rsidP="005F33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F462BA" w:rsidRPr="005F33A0" w:rsidRDefault="00F462BA" w:rsidP="005F33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F462BA" w:rsidRPr="005F33A0" w:rsidTr="005F33A0">
              <w:tc>
                <w:tcPr>
                  <w:tcW w:w="1730" w:type="dxa"/>
                </w:tcPr>
                <w:p w:rsidR="00F462BA" w:rsidRPr="005F33A0" w:rsidRDefault="00F462BA" w:rsidP="005F33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F33A0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Структура и специализация сельского хозяйства</w:t>
                  </w:r>
                </w:p>
              </w:tc>
              <w:tc>
                <w:tcPr>
                  <w:tcW w:w="992" w:type="dxa"/>
                </w:tcPr>
                <w:p w:rsidR="00F462BA" w:rsidRPr="005F33A0" w:rsidRDefault="00F462BA" w:rsidP="005F33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F462BA" w:rsidRPr="005F33A0" w:rsidRDefault="00F462BA" w:rsidP="005F33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F462BA" w:rsidRPr="005F33A0" w:rsidTr="005F33A0">
              <w:tc>
                <w:tcPr>
                  <w:tcW w:w="1730" w:type="dxa"/>
                </w:tcPr>
                <w:p w:rsidR="00F462BA" w:rsidRPr="005F33A0" w:rsidRDefault="00F462BA" w:rsidP="005F33A0">
                  <w:pP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5F33A0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География сферы услуг</w:t>
                  </w:r>
                </w:p>
              </w:tc>
              <w:tc>
                <w:tcPr>
                  <w:tcW w:w="992" w:type="dxa"/>
                </w:tcPr>
                <w:p w:rsidR="00F462BA" w:rsidRPr="005F33A0" w:rsidRDefault="00F462BA" w:rsidP="005F33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F462BA" w:rsidRPr="005F33A0" w:rsidRDefault="00F462BA" w:rsidP="005F33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F462BA" w:rsidRPr="005F33A0" w:rsidTr="005F33A0">
              <w:tc>
                <w:tcPr>
                  <w:tcW w:w="1730" w:type="dxa"/>
                </w:tcPr>
                <w:p w:rsidR="00F462BA" w:rsidRPr="005F33A0" w:rsidRDefault="00F462BA" w:rsidP="005F33A0">
                  <w:pP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5F33A0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lastRenderedPageBreak/>
                    <w:t xml:space="preserve">Крупнейшие </w:t>
                  </w:r>
                  <w:proofErr w:type="spellStart"/>
                  <w:r w:rsidRPr="005F33A0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эконом</w:t>
                  </w:r>
                  <w:proofErr w:type="gramStart"/>
                  <w:r w:rsidRPr="005F33A0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.ц</w:t>
                  </w:r>
                  <w:proofErr w:type="gramEnd"/>
                  <w:r w:rsidRPr="005F33A0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ентры</w:t>
                  </w:r>
                  <w:proofErr w:type="spellEnd"/>
                  <w:r w:rsidRPr="005F33A0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области</w:t>
                  </w:r>
                </w:p>
              </w:tc>
              <w:tc>
                <w:tcPr>
                  <w:tcW w:w="992" w:type="dxa"/>
                </w:tcPr>
                <w:p w:rsidR="00F462BA" w:rsidRPr="005F33A0" w:rsidRDefault="00F462BA" w:rsidP="005F33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F462BA" w:rsidRPr="005F33A0" w:rsidRDefault="00F462BA" w:rsidP="005F33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F462BA" w:rsidRPr="005F33A0" w:rsidTr="005F33A0">
              <w:tc>
                <w:tcPr>
                  <w:tcW w:w="1730" w:type="dxa"/>
                </w:tcPr>
                <w:p w:rsidR="00F462BA" w:rsidRPr="005F33A0" w:rsidRDefault="00F462BA" w:rsidP="005F33A0">
                  <w:pP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 w:rsidRPr="005F33A0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Внешнеэконом</w:t>
                  </w:r>
                  <w:proofErr w:type="spellEnd"/>
                  <w:r w:rsidRPr="005F33A0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. связи</w:t>
                  </w:r>
                </w:p>
              </w:tc>
              <w:tc>
                <w:tcPr>
                  <w:tcW w:w="992" w:type="dxa"/>
                </w:tcPr>
                <w:p w:rsidR="00F462BA" w:rsidRPr="005F33A0" w:rsidRDefault="00F462BA" w:rsidP="005F33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F462BA" w:rsidRPr="005F33A0" w:rsidRDefault="00F462BA" w:rsidP="005F33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462BA" w:rsidRPr="005F33A0" w:rsidRDefault="00F462BA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F462BA" w:rsidRPr="005F33A0" w:rsidRDefault="00F462BA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30.04.2020</w:t>
            </w:r>
          </w:p>
        </w:tc>
      </w:tr>
      <w:tr w:rsidR="00F462BA" w:rsidRPr="005F33A0" w:rsidTr="005F33A0">
        <w:tc>
          <w:tcPr>
            <w:tcW w:w="2367" w:type="dxa"/>
            <w:vAlign w:val="center"/>
          </w:tcPr>
          <w:p w:rsidR="00F462BA" w:rsidRPr="005F33A0" w:rsidRDefault="00F462BA" w:rsidP="005F3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Биология</w:t>
            </w:r>
          </w:p>
        </w:tc>
        <w:tc>
          <w:tcPr>
            <w:tcW w:w="6246" w:type="dxa"/>
            <w:vAlign w:val="center"/>
          </w:tcPr>
          <w:p w:rsidR="00F462BA" w:rsidRPr="005F33A0" w:rsidRDefault="00F462BA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Строение мочевыделительной системы. Строение нефрона. Образование мочи</w:t>
            </w:r>
          </w:p>
          <w:p w:rsidR="00F462BA" w:rsidRPr="005F33A0" w:rsidRDefault="00F462BA" w:rsidP="005F33A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F462BA" w:rsidRPr="005F33A0" w:rsidRDefault="00F462BA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1.Строение и функции почек, мочевого пузыря,</w:t>
            </w:r>
          </w:p>
          <w:p w:rsidR="00F462BA" w:rsidRPr="005F33A0" w:rsidRDefault="00F462BA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мочеиспускательного канала.</w:t>
            </w:r>
          </w:p>
          <w:p w:rsidR="00F462BA" w:rsidRPr="005F33A0" w:rsidRDefault="00F462BA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 xml:space="preserve">2.Строение нефрона. Кровоснабжение почки. Образование первичной и вторичной мочи             </w:t>
            </w:r>
          </w:p>
        </w:tc>
        <w:tc>
          <w:tcPr>
            <w:tcW w:w="3969" w:type="dxa"/>
            <w:vAlign w:val="center"/>
          </w:tcPr>
          <w:p w:rsidR="00F462BA" w:rsidRPr="005F33A0" w:rsidRDefault="00F462BA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Параграфы 40,41</w:t>
            </w:r>
          </w:p>
        </w:tc>
        <w:tc>
          <w:tcPr>
            <w:tcW w:w="2409" w:type="dxa"/>
            <w:vAlign w:val="center"/>
          </w:tcPr>
          <w:p w:rsidR="00F462BA" w:rsidRPr="005F33A0" w:rsidRDefault="00F462BA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До 04.05</w:t>
            </w:r>
            <w:r w:rsidR="005F33A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462BA" w:rsidRPr="005F33A0" w:rsidTr="005F33A0">
        <w:tc>
          <w:tcPr>
            <w:tcW w:w="2367" w:type="dxa"/>
            <w:vMerge w:val="restart"/>
            <w:vAlign w:val="center"/>
          </w:tcPr>
          <w:p w:rsidR="00F462BA" w:rsidRPr="005F33A0" w:rsidRDefault="00F462BA" w:rsidP="005F3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6246" w:type="dxa"/>
            <w:vAlign w:val="center"/>
          </w:tcPr>
          <w:p w:rsidR="00F462BA" w:rsidRPr="005F33A0" w:rsidRDefault="00F462BA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Закон сохранения импульса. Реактивное движение</w:t>
            </w:r>
          </w:p>
        </w:tc>
        <w:tc>
          <w:tcPr>
            <w:tcW w:w="3969" w:type="dxa"/>
            <w:vAlign w:val="center"/>
          </w:tcPr>
          <w:p w:rsidR="00F462BA" w:rsidRPr="005F33A0" w:rsidRDefault="00F462BA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§32,ответить на контрольные вопросы после параграфа</w:t>
            </w:r>
          </w:p>
          <w:p w:rsidR="00F462BA" w:rsidRPr="005F33A0" w:rsidRDefault="00F462BA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F462BA" w:rsidRPr="005F33A0" w:rsidRDefault="00F462BA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До 28.04</w:t>
            </w:r>
            <w:r w:rsidR="005F33A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F462BA" w:rsidRPr="005F33A0" w:rsidTr="005F33A0">
        <w:tc>
          <w:tcPr>
            <w:tcW w:w="2367" w:type="dxa"/>
            <w:vMerge/>
            <w:vAlign w:val="center"/>
          </w:tcPr>
          <w:p w:rsidR="00F462BA" w:rsidRPr="005F33A0" w:rsidRDefault="00F462BA" w:rsidP="005F3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6" w:type="dxa"/>
            <w:vAlign w:val="center"/>
          </w:tcPr>
          <w:p w:rsidR="00F462BA" w:rsidRPr="005F33A0" w:rsidRDefault="00F462BA" w:rsidP="005F33A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«Импульс тела. Импульс системы тел. Закон сохранения импульса</w:t>
            </w:r>
          </w:p>
        </w:tc>
        <w:tc>
          <w:tcPr>
            <w:tcW w:w="3969" w:type="dxa"/>
            <w:vAlign w:val="center"/>
          </w:tcPr>
          <w:p w:rsidR="00F462BA" w:rsidRPr="005F33A0" w:rsidRDefault="00F462BA" w:rsidP="005F33A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Упр.25(3,4,6,8)</w:t>
            </w:r>
          </w:p>
        </w:tc>
        <w:tc>
          <w:tcPr>
            <w:tcW w:w="2409" w:type="dxa"/>
            <w:vAlign w:val="center"/>
          </w:tcPr>
          <w:p w:rsidR="00F462BA" w:rsidRPr="005F33A0" w:rsidRDefault="00F462BA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5F33A0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  <w:bookmarkStart w:id="0" w:name="_GoBack"/>
            <w:bookmarkEnd w:id="0"/>
          </w:p>
          <w:p w:rsidR="00F462BA" w:rsidRPr="005F33A0" w:rsidRDefault="00F462BA" w:rsidP="005F33A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3BAE" w:rsidRPr="005F33A0" w:rsidTr="005F33A0">
        <w:tc>
          <w:tcPr>
            <w:tcW w:w="2367" w:type="dxa"/>
            <w:vMerge w:val="restart"/>
            <w:vAlign w:val="center"/>
          </w:tcPr>
          <w:p w:rsidR="00A43BAE" w:rsidRPr="005F33A0" w:rsidRDefault="00A43BAE" w:rsidP="005F3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6246" w:type="dxa"/>
            <w:vAlign w:val="center"/>
          </w:tcPr>
          <w:p w:rsidR="00A43BAE" w:rsidRPr="005F33A0" w:rsidRDefault="00A43BAE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Коррозия металлов. Защита от коррозии.</w:t>
            </w:r>
          </w:p>
          <w:p w:rsidR="00A43BAE" w:rsidRPr="005F33A0" w:rsidRDefault="00A43BAE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3BAE" w:rsidRPr="005F33A0" w:rsidRDefault="00A43BAE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§46, стр.213</w:t>
            </w:r>
          </w:p>
          <w:p w:rsidR="00A43BAE" w:rsidRPr="005F33A0" w:rsidRDefault="00A43BAE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Зад. 1,2,3,4 (устно), стр. 218</w:t>
            </w:r>
          </w:p>
          <w:p w:rsidR="00A43BAE" w:rsidRPr="005F33A0" w:rsidRDefault="00A43BAE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Знать: понятие о коррозии металлов, методах защиты металлов от коррозии.</w:t>
            </w:r>
          </w:p>
        </w:tc>
        <w:tc>
          <w:tcPr>
            <w:tcW w:w="3969" w:type="dxa"/>
            <w:vAlign w:val="center"/>
          </w:tcPr>
          <w:p w:rsidR="00A43BAE" w:rsidRPr="005F33A0" w:rsidRDefault="00A43BAE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§46, стр.218</w:t>
            </w:r>
          </w:p>
          <w:p w:rsidR="00A43BAE" w:rsidRPr="005F33A0" w:rsidRDefault="00A43BAE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Зад. 5,7, стр. 218</w:t>
            </w:r>
          </w:p>
          <w:p w:rsidR="00A43BAE" w:rsidRPr="005F33A0" w:rsidRDefault="00A43BAE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3BAE" w:rsidRPr="005F33A0" w:rsidRDefault="00A43BAE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3BAE" w:rsidRPr="005F33A0" w:rsidRDefault="00A43BAE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3BAE" w:rsidRPr="005F33A0" w:rsidRDefault="00A43BAE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A43BAE" w:rsidRPr="005F33A0" w:rsidRDefault="00A43BAE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До 04.05.2020</w:t>
            </w:r>
          </w:p>
        </w:tc>
      </w:tr>
      <w:tr w:rsidR="00A43BAE" w:rsidRPr="005F33A0" w:rsidTr="005F33A0">
        <w:tc>
          <w:tcPr>
            <w:tcW w:w="2367" w:type="dxa"/>
            <w:vMerge/>
            <w:vAlign w:val="center"/>
          </w:tcPr>
          <w:p w:rsidR="00A43BAE" w:rsidRPr="005F33A0" w:rsidRDefault="00A43BAE" w:rsidP="005F33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6" w:type="dxa"/>
            <w:vAlign w:val="center"/>
          </w:tcPr>
          <w:p w:rsidR="00A43BAE" w:rsidRPr="005F33A0" w:rsidRDefault="00A43BAE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Соединения металлов.</w:t>
            </w:r>
          </w:p>
          <w:p w:rsidR="00A43BAE" w:rsidRPr="005F33A0" w:rsidRDefault="00A43BAE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3BAE" w:rsidRPr="005F33A0" w:rsidRDefault="00A43BAE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§47, стр.219</w:t>
            </w:r>
          </w:p>
          <w:p w:rsidR="00A43BAE" w:rsidRPr="005F33A0" w:rsidRDefault="00A43BAE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Зад. 1,2,3,4,6 (устно), стр. 224</w:t>
            </w:r>
          </w:p>
        </w:tc>
        <w:tc>
          <w:tcPr>
            <w:tcW w:w="3969" w:type="dxa"/>
            <w:vAlign w:val="center"/>
          </w:tcPr>
          <w:p w:rsidR="00A43BAE" w:rsidRPr="005F33A0" w:rsidRDefault="00A43BAE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§47, стр.224</w:t>
            </w:r>
          </w:p>
          <w:p w:rsidR="00A43BAE" w:rsidRPr="005F33A0" w:rsidRDefault="00A43BAE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Зад. 5,7, стр. 224</w:t>
            </w:r>
          </w:p>
        </w:tc>
        <w:tc>
          <w:tcPr>
            <w:tcW w:w="2409" w:type="dxa"/>
            <w:vAlign w:val="center"/>
          </w:tcPr>
          <w:p w:rsidR="00A43BAE" w:rsidRPr="005F33A0" w:rsidRDefault="00A43BAE" w:rsidP="005F3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До 04.05.2020</w:t>
            </w:r>
          </w:p>
        </w:tc>
      </w:tr>
    </w:tbl>
    <w:p w:rsidR="00625301" w:rsidRPr="005F33A0" w:rsidRDefault="00625301" w:rsidP="005F33A0">
      <w:pPr>
        <w:rPr>
          <w:rFonts w:ascii="Times New Roman" w:hAnsi="Times New Roman" w:cs="Times New Roman"/>
          <w:b/>
          <w:sz w:val="28"/>
          <w:szCs w:val="28"/>
        </w:rPr>
      </w:pPr>
    </w:p>
    <w:sectPr w:rsidR="00625301" w:rsidRPr="005F33A0" w:rsidSect="005F33A0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B030D"/>
    <w:rsid w:val="00197D41"/>
    <w:rsid w:val="00307B4C"/>
    <w:rsid w:val="005B6D24"/>
    <w:rsid w:val="005F33A0"/>
    <w:rsid w:val="006232B2"/>
    <w:rsid w:val="00625301"/>
    <w:rsid w:val="006D3599"/>
    <w:rsid w:val="00944E95"/>
    <w:rsid w:val="00A0723C"/>
    <w:rsid w:val="00A43BAE"/>
    <w:rsid w:val="00AC26F9"/>
    <w:rsid w:val="00D10BEC"/>
    <w:rsid w:val="00D45586"/>
    <w:rsid w:val="00DD3EC6"/>
    <w:rsid w:val="00EA0C1A"/>
    <w:rsid w:val="00F40FA9"/>
    <w:rsid w:val="00F462BA"/>
    <w:rsid w:val="00F76603"/>
    <w:rsid w:val="00FB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eUganvESF9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Golovach</dc:creator>
  <cp:keywords/>
  <dc:description/>
  <cp:lastModifiedBy>Pavel Golovach</cp:lastModifiedBy>
  <cp:revision>11</cp:revision>
  <dcterms:created xsi:type="dcterms:W3CDTF">2020-04-24T11:09:00Z</dcterms:created>
  <dcterms:modified xsi:type="dcterms:W3CDTF">2020-04-24T13:49:00Z</dcterms:modified>
</cp:coreProperties>
</file>